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B072" w14:textId="03A3503B" w:rsidR="00E919FF" w:rsidRDefault="006D22F8" w:rsidP="00E919FF">
      <w:pPr>
        <w:pStyle w:val="GAPPBodyText"/>
        <w:jc w:val="center"/>
        <w:rPr>
          <w:rFonts w:ascii="Gibson Medium" w:eastAsia="Calibri" w:hAnsi="Gibson Medium" w:cs="Times New Roman"/>
          <w:b/>
          <w:sz w:val="24"/>
          <w:szCs w:val="24"/>
        </w:rPr>
      </w:pPr>
      <w:r>
        <w:rPr>
          <w:rFonts w:ascii="Gibson Medium" w:eastAsia="Calibri" w:hAnsi="Gibson Medium" w:cs="Times New Roman"/>
          <w:b/>
          <w:sz w:val="24"/>
          <w:szCs w:val="24"/>
        </w:rPr>
        <w:t xml:space="preserve">         </w:t>
      </w:r>
      <w:r w:rsidR="00E919FF" w:rsidRPr="00A829EC">
        <w:rPr>
          <w:rFonts w:ascii="Gibson Medium" w:hAnsi="Gibson Medium"/>
          <w:iCs/>
          <w:noProof/>
          <w:sz w:val="28"/>
          <w:szCs w:val="28"/>
        </w:rPr>
        <w:drawing>
          <wp:inline distT="0" distB="0" distL="0" distR="0" wp14:anchorId="55D6279E" wp14:editId="36F10B69">
            <wp:extent cx="861864"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7829" cy="853727"/>
                    </a:xfrm>
                    <a:prstGeom prst="rect">
                      <a:avLst/>
                    </a:prstGeom>
                  </pic:spPr>
                </pic:pic>
              </a:graphicData>
            </a:graphic>
          </wp:inline>
        </w:drawing>
      </w:r>
    </w:p>
    <w:p w14:paraId="0A36CCF8" w14:textId="77777777" w:rsidR="00E919FF" w:rsidRDefault="00E919FF" w:rsidP="00E919FF">
      <w:pPr>
        <w:pStyle w:val="GAPPBodyText"/>
        <w:jc w:val="center"/>
        <w:rPr>
          <w:rFonts w:ascii="Gibson Medium" w:eastAsia="Calibri" w:hAnsi="Gibson Medium" w:cs="Times New Roman"/>
          <w:b/>
          <w:sz w:val="24"/>
          <w:szCs w:val="24"/>
        </w:rPr>
      </w:pPr>
    </w:p>
    <w:p w14:paraId="71117679" w14:textId="665EF8CD" w:rsidR="001B1EE7" w:rsidRPr="00A75E4D" w:rsidRDefault="005D1C0C" w:rsidP="002B1CFC">
      <w:pPr>
        <w:pStyle w:val="GAPPBodyText"/>
        <w:jc w:val="center"/>
        <w:rPr>
          <w:rFonts w:ascii="Gibson Medium" w:eastAsia="Calibri" w:hAnsi="Gibson Medium" w:cs="Times New Roman"/>
          <w:bCs/>
          <w:color w:val="055CA9"/>
          <w:sz w:val="28"/>
          <w:szCs w:val="28"/>
        </w:rPr>
      </w:pPr>
      <w:r>
        <w:rPr>
          <w:rFonts w:ascii="Gibson Medium" w:eastAsia="Calibri" w:hAnsi="Gibson Medium" w:cs="Times New Roman"/>
          <w:bCs/>
          <w:color w:val="055CA9"/>
          <w:sz w:val="28"/>
          <w:szCs w:val="28"/>
        </w:rPr>
        <w:t>2025</w:t>
      </w:r>
      <w:r w:rsidR="002B1CFC" w:rsidRPr="00A75E4D">
        <w:rPr>
          <w:rFonts w:ascii="Gibson Medium" w:eastAsia="Calibri" w:hAnsi="Gibson Medium" w:cs="Times New Roman"/>
          <w:bCs/>
          <w:color w:val="055CA9"/>
          <w:sz w:val="28"/>
          <w:szCs w:val="28"/>
        </w:rPr>
        <w:t xml:space="preserve"> </w:t>
      </w:r>
      <w:r w:rsidR="00D77B00" w:rsidRPr="00A75E4D">
        <w:rPr>
          <w:rFonts w:ascii="Gibson Medium" w:eastAsia="Calibri" w:hAnsi="Gibson Medium"/>
          <w:bCs/>
          <w:color w:val="055CA9"/>
          <w:sz w:val="28"/>
          <w:szCs w:val="28"/>
        </w:rPr>
        <w:t>Wild Alaska Pollock Partnership Program</w:t>
      </w:r>
    </w:p>
    <w:p w14:paraId="58E16EA5" w14:textId="16A9BAA7" w:rsidR="005C593D" w:rsidRPr="00A75E4D" w:rsidRDefault="001B1EE7" w:rsidP="00E919FF">
      <w:pPr>
        <w:spacing w:line="259" w:lineRule="auto"/>
        <w:jc w:val="center"/>
        <w:rPr>
          <w:rFonts w:ascii="Gibson Medium" w:eastAsia="Calibri" w:hAnsi="Gibson Medium"/>
          <w:bCs/>
          <w:color w:val="055CA9"/>
          <w:sz w:val="28"/>
          <w:szCs w:val="28"/>
        </w:rPr>
      </w:pPr>
      <w:r w:rsidRPr="00A75E4D">
        <w:rPr>
          <w:rFonts w:ascii="Gibson Medium" w:eastAsia="Calibri" w:hAnsi="Gibson Medium"/>
          <w:bCs/>
          <w:color w:val="055CA9"/>
          <w:sz w:val="28"/>
          <w:szCs w:val="28"/>
        </w:rPr>
        <w:t>Request for Proposals</w:t>
      </w:r>
    </w:p>
    <w:p w14:paraId="086A48C7" w14:textId="77777777" w:rsidR="00E919FF" w:rsidRPr="00E919FF" w:rsidRDefault="00E919FF" w:rsidP="00E919FF">
      <w:pPr>
        <w:spacing w:line="259" w:lineRule="auto"/>
        <w:jc w:val="center"/>
        <w:rPr>
          <w:rFonts w:ascii="Gibson Medium" w:eastAsia="Calibri" w:hAnsi="Gibson Medium"/>
          <w:b/>
        </w:rPr>
      </w:pPr>
    </w:p>
    <w:p w14:paraId="7E990E58" w14:textId="618C22AE" w:rsidR="00131E1C" w:rsidRDefault="00D77B00" w:rsidP="00DB56F0">
      <w:pPr>
        <w:rPr>
          <w:rFonts w:ascii="Calibri" w:eastAsia="Calibri" w:hAnsi="Calibri"/>
          <w:sz w:val="22"/>
          <w:szCs w:val="22"/>
        </w:rPr>
      </w:pPr>
      <w:r w:rsidRPr="0097609A">
        <w:rPr>
          <w:rFonts w:ascii="Gibson Medium" w:eastAsia="Calibri" w:hAnsi="Gibson Medium"/>
          <w:b/>
          <w:sz w:val="22"/>
          <w:szCs w:val="22"/>
          <w:u w:val="single"/>
        </w:rPr>
        <w:t>Situation:</w:t>
      </w:r>
      <w:r w:rsidRPr="00E919FF">
        <w:rPr>
          <w:rFonts w:ascii="Gibson Medium" w:eastAsia="Calibri" w:hAnsi="Gibson Medium"/>
          <w:bCs/>
          <w:sz w:val="22"/>
          <w:szCs w:val="22"/>
        </w:rPr>
        <w:t xml:space="preserve"> </w:t>
      </w:r>
      <w:bookmarkStart w:id="0" w:name="_Hlk536714321"/>
      <w:r w:rsidRPr="00E919FF">
        <w:rPr>
          <w:rFonts w:ascii="Calibri" w:eastAsia="Calibri" w:hAnsi="Calibri"/>
          <w:sz w:val="22"/>
          <w:szCs w:val="22"/>
        </w:rPr>
        <w:t xml:space="preserve">Wild Alaska Pollock </w:t>
      </w:r>
      <w:r w:rsidR="00131E1C">
        <w:rPr>
          <w:rFonts w:ascii="Calibri" w:eastAsia="Calibri" w:hAnsi="Calibri"/>
          <w:sz w:val="22"/>
          <w:szCs w:val="22"/>
        </w:rPr>
        <w:t>comes from</w:t>
      </w:r>
      <w:r w:rsidRPr="00E919FF">
        <w:rPr>
          <w:rFonts w:ascii="Calibri" w:eastAsia="Calibri" w:hAnsi="Calibri"/>
          <w:sz w:val="22"/>
          <w:szCs w:val="22"/>
        </w:rPr>
        <w:t xml:space="preserve"> one of the most abundant and sustainable fisheries in the world. </w:t>
      </w:r>
      <w:bookmarkEnd w:id="0"/>
      <w:r w:rsidR="00D455A3" w:rsidRPr="00E919FF">
        <w:rPr>
          <w:rFonts w:ascii="Calibri" w:eastAsia="Calibri" w:hAnsi="Calibri"/>
          <w:sz w:val="22"/>
          <w:szCs w:val="22"/>
        </w:rPr>
        <w:t>It is also delicious</w:t>
      </w:r>
      <w:r w:rsidR="007B160E">
        <w:rPr>
          <w:rFonts w:ascii="Calibri" w:eastAsia="Calibri" w:hAnsi="Calibri"/>
          <w:sz w:val="22"/>
          <w:szCs w:val="22"/>
        </w:rPr>
        <w:t xml:space="preserve">. </w:t>
      </w:r>
      <w:r w:rsidR="00D455A3" w:rsidRPr="00E919FF">
        <w:rPr>
          <w:rFonts w:ascii="Calibri" w:eastAsia="Calibri" w:hAnsi="Calibri"/>
          <w:sz w:val="22"/>
          <w:szCs w:val="22"/>
        </w:rPr>
        <w:t xml:space="preserve"> </w:t>
      </w:r>
      <w:r w:rsidR="007B160E">
        <w:rPr>
          <w:rFonts w:ascii="Calibri" w:eastAsia="Calibri" w:hAnsi="Calibri"/>
          <w:sz w:val="22"/>
          <w:szCs w:val="22"/>
        </w:rPr>
        <w:t>A</w:t>
      </w:r>
      <w:r w:rsidRPr="00E919FF">
        <w:rPr>
          <w:rFonts w:ascii="Calibri" w:eastAsia="Calibri" w:hAnsi="Calibri"/>
          <w:sz w:val="22"/>
          <w:szCs w:val="22"/>
        </w:rPr>
        <w:t xml:space="preserve"> cousin to cod, it has a mild flavor, beautiful flake, is nutritious and is </w:t>
      </w:r>
      <w:r w:rsidR="00D455A3" w:rsidRPr="00E919FF">
        <w:rPr>
          <w:rFonts w:ascii="Calibri" w:eastAsia="Calibri" w:hAnsi="Calibri"/>
          <w:sz w:val="22"/>
          <w:szCs w:val="22"/>
        </w:rPr>
        <w:t>versatile enough to be used in all kinds of</w:t>
      </w:r>
      <w:r w:rsidR="00131E1C">
        <w:rPr>
          <w:rFonts w:ascii="Calibri" w:eastAsia="Calibri" w:hAnsi="Calibri"/>
          <w:sz w:val="22"/>
          <w:szCs w:val="22"/>
        </w:rPr>
        <w:t xml:space="preserve"> dishes and marries well with countless flavor profiles.</w:t>
      </w:r>
      <w:r w:rsidR="00D455A3" w:rsidRPr="00E919FF">
        <w:rPr>
          <w:rFonts w:ascii="Calibri" w:eastAsia="Calibri" w:hAnsi="Calibri"/>
          <w:sz w:val="22"/>
          <w:szCs w:val="22"/>
        </w:rPr>
        <w:t xml:space="preserve"> </w:t>
      </w:r>
      <w:bookmarkStart w:id="1" w:name="_Hlk536714322"/>
      <w:r w:rsidR="00D455A3" w:rsidRPr="00E919FF">
        <w:rPr>
          <w:rFonts w:ascii="Calibri" w:eastAsia="Calibri" w:hAnsi="Calibri"/>
          <w:sz w:val="22"/>
          <w:szCs w:val="22"/>
        </w:rPr>
        <w:t xml:space="preserve">The </w:t>
      </w:r>
      <w:r w:rsidRPr="00E919FF">
        <w:rPr>
          <w:rFonts w:ascii="Calibri" w:eastAsia="Calibri" w:hAnsi="Calibri"/>
          <w:sz w:val="22"/>
          <w:szCs w:val="22"/>
        </w:rPr>
        <w:t xml:space="preserve">members of </w:t>
      </w:r>
      <w:r w:rsidR="00C84AC7">
        <w:rPr>
          <w:rFonts w:ascii="Calibri" w:eastAsia="Calibri" w:hAnsi="Calibri"/>
          <w:sz w:val="22"/>
          <w:szCs w:val="22"/>
        </w:rPr>
        <w:t xml:space="preserve">the </w:t>
      </w:r>
      <w:r w:rsidR="00F3350E">
        <w:rPr>
          <w:rFonts w:ascii="Calibri" w:eastAsia="Calibri" w:hAnsi="Calibri"/>
          <w:sz w:val="22"/>
          <w:szCs w:val="22"/>
        </w:rPr>
        <w:t>Association</w:t>
      </w:r>
      <w:r w:rsidR="00C84AC7">
        <w:rPr>
          <w:rFonts w:ascii="Calibri" w:eastAsia="Calibri" w:hAnsi="Calibri"/>
          <w:sz w:val="22"/>
          <w:szCs w:val="22"/>
        </w:rPr>
        <w:t xml:space="preserve"> o</w:t>
      </w:r>
      <w:r w:rsidR="00F3350E">
        <w:rPr>
          <w:rFonts w:ascii="Calibri" w:eastAsia="Calibri" w:hAnsi="Calibri"/>
          <w:sz w:val="22"/>
          <w:szCs w:val="22"/>
        </w:rPr>
        <w:t>f Genuine Alaska Pollock Producers (</w:t>
      </w:r>
      <w:r w:rsidRPr="00E919FF">
        <w:rPr>
          <w:rFonts w:ascii="Calibri" w:eastAsia="Calibri" w:hAnsi="Calibri"/>
          <w:sz w:val="22"/>
          <w:szCs w:val="22"/>
        </w:rPr>
        <w:t>GAPP</w:t>
      </w:r>
      <w:r w:rsidR="00F3350E">
        <w:rPr>
          <w:rFonts w:ascii="Calibri" w:eastAsia="Calibri" w:hAnsi="Calibri"/>
          <w:sz w:val="22"/>
          <w:szCs w:val="22"/>
        </w:rPr>
        <w:t>)</w:t>
      </w:r>
      <w:r w:rsidRPr="00E919FF">
        <w:rPr>
          <w:rFonts w:ascii="Calibri" w:eastAsia="Calibri" w:hAnsi="Calibri"/>
          <w:sz w:val="22"/>
          <w:szCs w:val="22"/>
        </w:rPr>
        <w:t xml:space="preserve"> </w:t>
      </w:r>
      <w:r w:rsidR="00D455A3" w:rsidRPr="00E919FF">
        <w:rPr>
          <w:rFonts w:ascii="Calibri" w:eastAsia="Calibri" w:hAnsi="Calibri"/>
          <w:sz w:val="22"/>
          <w:szCs w:val="22"/>
        </w:rPr>
        <w:t>believe that Wild Alaska Pollock has so much more to offer</w:t>
      </w:r>
      <w:r w:rsidR="00C760D4" w:rsidRPr="00E919FF">
        <w:rPr>
          <w:rFonts w:ascii="Calibri" w:eastAsia="Calibri" w:hAnsi="Calibri"/>
          <w:sz w:val="22"/>
          <w:szCs w:val="22"/>
        </w:rPr>
        <w:t xml:space="preserve"> and </w:t>
      </w:r>
      <w:r w:rsidR="00D455A3" w:rsidRPr="00E919FF">
        <w:rPr>
          <w:rFonts w:ascii="Calibri" w:eastAsia="Calibri" w:hAnsi="Calibri"/>
          <w:sz w:val="22"/>
          <w:szCs w:val="22"/>
        </w:rPr>
        <w:t xml:space="preserve">are ready to co-finance innovation and </w:t>
      </w:r>
      <w:r w:rsidR="00301B2B">
        <w:rPr>
          <w:rFonts w:ascii="Calibri" w:eastAsia="Calibri" w:hAnsi="Calibri"/>
          <w:sz w:val="22"/>
          <w:szCs w:val="22"/>
        </w:rPr>
        <w:t>marketing</w:t>
      </w:r>
      <w:r w:rsidR="00301B2B" w:rsidRPr="00E919FF">
        <w:rPr>
          <w:rFonts w:ascii="Calibri" w:eastAsia="Calibri" w:hAnsi="Calibri"/>
          <w:sz w:val="22"/>
          <w:szCs w:val="22"/>
        </w:rPr>
        <w:t xml:space="preserve"> </w:t>
      </w:r>
      <w:r w:rsidR="00D455A3" w:rsidRPr="00E919FF">
        <w:rPr>
          <w:rFonts w:ascii="Calibri" w:eastAsia="Calibri" w:hAnsi="Calibri"/>
          <w:sz w:val="22"/>
          <w:szCs w:val="22"/>
        </w:rPr>
        <w:t>related to this wonderful species</w:t>
      </w:r>
      <w:r w:rsidR="00D455A3" w:rsidRPr="00B70055">
        <w:rPr>
          <w:rFonts w:ascii="Calibri" w:eastAsia="Calibri" w:hAnsi="Calibri"/>
          <w:sz w:val="22"/>
          <w:szCs w:val="22"/>
        </w:rPr>
        <w:t xml:space="preserve">. </w:t>
      </w:r>
    </w:p>
    <w:p w14:paraId="2BE5D26E" w14:textId="77777777" w:rsidR="00131E1C" w:rsidRDefault="00131E1C" w:rsidP="00DB56F0">
      <w:pPr>
        <w:rPr>
          <w:rFonts w:ascii="Calibri" w:eastAsia="Calibri" w:hAnsi="Calibri"/>
          <w:sz w:val="22"/>
          <w:szCs w:val="22"/>
        </w:rPr>
      </w:pPr>
    </w:p>
    <w:p w14:paraId="4AE8A923" w14:textId="315A02A2" w:rsidR="00DB56F0" w:rsidRPr="00E919FF" w:rsidRDefault="004E436B" w:rsidP="00DB56F0">
      <w:pPr>
        <w:rPr>
          <w:rFonts w:ascii="Calibri" w:eastAsia="Calibri" w:hAnsi="Calibri"/>
          <w:sz w:val="22"/>
          <w:szCs w:val="22"/>
        </w:rPr>
      </w:pPr>
      <w:r w:rsidRPr="000C2B2B">
        <w:rPr>
          <w:rFonts w:ascii="Calibri" w:eastAsia="Calibri" w:hAnsi="Calibri"/>
          <w:sz w:val="22"/>
          <w:szCs w:val="22"/>
        </w:rPr>
        <w:t>The GAPP Partnership Program is an opportunity to grow your business with matching funds from GAPP</w:t>
      </w:r>
      <w:r w:rsidR="00AF2051" w:rsidRPr="000C2B2B">
        <w:rPr>
          <w:rFonts w:ascii="Calibri" w:eastAsia="Calibri" w:hAnsi="Calibri"/>
          <w:sz w:val="22"/>
          <w:szCs w:val="22"/>
        </w:rPr>
        <w:t xml:space="preserve">.  If your program is chosen, we will match a </w:t>
      </w:r>
      <w:r w:rsidR="00131E1C">
        <w:rPr>
          <w:rFonts w:ascii="Calibri" w:eastAsia="Calibri" w:hAnsi="Calibri"/>
          <w:sz w:val="22"/>
          <w:szCs w:val="22"/>
        </w:rPr>
        <w:t>mutually agreed</w:t>
      </w:r>
      <w:r w:rsidR="00AF2051" w:rsidRPr="000C2B2B">
        <w:rPr>
          <w:rFonts w:ascii="Calibri" w:eastAsia="Calibri" w:hAnsi="Calibri"/>
          <w:sz w:val="22"/>
          <w:szCs w:val="22"/>
        </w:rPr>
        <w:t xml:space="preserve"> amount of </w:t>
      </w:r>
      <w:r w:rsidR="00131E1C">
        <w:rPr>
          <w:rFonts w:ascii="Calibri" w:eastAsia="Calibri" w:hAnsi="Calibri"/>
          <w:sz w:val="22"/>
          <w:szCs w:val="22"/>
        </w:rPr>
        <w:t>your</w:t>
      </w:r>
      <w:r w:rsidR="00AF2051" w:rsidRPr="000C2B2B">
        <w:rPr>
          <w:rFonts w:ascii="Calibri" w:eastAsia="Calibri" w:hAnsi="Calibri"/>
          <w:sz w:val="22"/>
          <w:szCs w:val="22"/>
        </w:rPr>
        <w:t xml:space="preserve"> </w:t>
      </w:r>
      <w:r w:rsidR="006D79DB" w:rsidRPr="000C2B2B">
        <w:rPr>
          <w:rFonts w:ascii="Calibri" w:eastAsia="Calibri" w:hAnsi="Calibri"/>
          <w:sz w:val="22"/>
          <w:szCs w:val="22"/>
        </w:rPr>
        <w:t>marketing</w:t>
      </w:r>
      <w:r w:rsidR="00A673F1" w:rsidRPr="000C2B2B">
        <w:rPr>
          <w:rFonts w:ascii="Calibri" w:eastAsia="Calibri" w:hAnsi="Calibri"/>
          <w:sz w:val="22"/>
          <w:szCs w:val="22"/>
        </w:rPr>
        <w:t xml:space="preserve"> or innovation</w:t>
      </w:r>
      <w:r w:rsidR="006D79DB" w:rsidRPr="000C2B2B">
        <w:rPr>
          <w:rFonts w:ascii="Calibri" w:eastAsia="Calibri" w:hAnsi="Calibri"/>
          <w:sz w:val="22"/>
          <w:szCs w:val="22"/>
        </w:rPr>
        <w:t xml:space="preserve"> </w:t>
      </w:r>
      <w:r w:rsidR="00AF2051" w:rsidRPr="000C2B2B">
        <w:rPr>
          <w:rFonts w:ascii="Calibri" w:eastAsia="Calibri" w:hAnsi="Calibri"/>
          <w:sz w:val="22"/>
          <w:szCs w:val="22"/>
        </w:rPr>
        <w:t xml:space="preserve">spend </w:t>
      </w:r>
      <w:r w:rsidR="00131E1C">
        <w:rPr>
          <w:rFonts w:ascii="Calibri" w:eastAsia="Calibri" w:hAnsi="Calibri"/>
          <w:sz w:val="22"/>
          <w:szCs w:val="22"/>
        </w:rPr>
        <w:t>and partner with you on all aspects of your initiative, providing key data and insights, messaging, connection to other partners and the collective Wild Alaska Pollock industry and more</w:t>
      </w:r>
      <w:r w:rsidR="00C93AA3" w:rsidRPr="000C2B2B">
        <w:rPr>
          <w:rFonts w:ascii="Calibri" w:eastAsia="Calibri" w:hAnsi="Calibri"/>
          <w:sz w:val="22"/>
          <w:szCs w:val="22"/>
        </w:rPr>
        <w:t>.</w:t>
      </w:r>
    </w:p>
    <w:p w14:paraId="2F90D977" w14:textId="69BB57A2" w:rsidR="00957509" w:rsidRPr="00E919FF" w:rsidRDefault="00957509" w:rsidP="00DB56F0">
      <w:pPr>
        <w:rPr>
          <w:rFonts w:ascii="Calibri" w:eastAsia="Calibri" w:hAnsi="Calibri"/>
          <w:sz w:val="22"/>
          <w:szCs w:val="22"/>
        </w:rPr>
      </w:pPr>
    </w:p>
    <w:p w14:paraId="531DD773" w14:textId="0CDED4CE" w:rsidR="00957509" w:rsidRPr="00E919FF" w:rsidRDefault="00DC6B71" w:rsidP="00DB56F0">
      <w:pPr>
        <w:rPr>
          <w:rFonts w:ascii="Calibri" w:eastAsia="Calibri" w:hAnsi="Calibri"/>
          <w:sz w:val="22"/>
          <w:szCs w:val="22"/>
        </w:rPr>
      </w:pPr>
      <w:r w:rsidRPr="0097609A">
        <w:rPr>
          <w:rFonts w:ascii="Gibson Medium" w:eastAsia="Calibri" w:hAnsi="Gibson Medium"/>
          <w:b/>
          <w:bCs/>
          <w:sz w:val="22"/>
          <w:szCs w:val="22"/>
          <w:u w:val="single"/>
        </w:rPr>
        <w:t xml:space="preserve">Partnership Program </w:t>
      </w:r>
      <w:r w:rsidR="00957509" w:rsidRPr="0097609A">
        <w:rPr>
          <w:rFonts w:ascii="Gibson Medium" w:eastAsia="Calibri" w:hAnsi="Gibson Medium"/>
          <w:b/>
          <w:bCs/>
          <w:sz w:val="22"/>
          <w:szCs w:val="22"/>
          <w:u w:val="single"/>
        </w:rPr>
        <w:t>Objective:</w:t>
      </w:r>
      <w:r w:rsidR="00957509" w:rsidRPr="0097609A">
        <w:rPr>
          <w:rFonts w:ascii="Calibri" w:eastAsia="Calibri" w:hAnsi="Calibri"/>
          <w:b/>
          <w:bCs/>
          <w:sz w:val="22"/>
          <w:szCs w:val="22"/>
        </w:rPr>
        <w:t xml:space="preserve"> </w:t>
      </w:r>
      <w:r w:rsidRPr="0097609A">
        <w:rPr>
          <w:rFonts w:ascii="Calibri" w:eastAsia="Calibri" w:hAnsi="Calibri"/>
          <w:sz w:val="22"/>
          <w:szCs w:val="22"/>
        </w:rPr>
        <w:t xml:space="preserve">To </w:t>
      </w:r>
      <w:r w:rsidRPr="00E919FF">
        <w:rPr>
          <w:rFonts w:ascii="Calibri" w:eastAsia="Calibri" w:hAnsi="Calibri"/>
          <w:sz w:val="22"/>
          <w:szCs w:val="22"/>
        </w:rPr>
        <w:t>d</w:t>
      </w:r>
      <w:r w:rsidR="00957509" w:rsidRPr="00E919FF">
        <w:rPr>
          <w:rFonts w:ascii="Calibri" w:eastAsia="Calibri" w:hAnsi="Calibri"/>
          <w:sz w:val="22"/>
          <w:szCs w:val="22"/>
        </w:rPr>
        <w:t>rive demand and</w:t>
      </w:r>
      <w:r w:rsidRPr="00E919FF">
        <w:rPr>
          <w:rFonts w:ascii="Calibri" w:eastAsia="Calibri" w:hAnsi="Calibri"/>
          <w:sz w:val="22"/>
          <w:szCs w:val="22"/>
        </w:rPr>
        <w:t xml:space="preserve"> </w:t>
      </w:r>
      <w:r w:rsidR="00F16942" w:rsidRPr="00E919FF">
        <w:rPr>
          <w:rFonts w:ascii="Calibri" w:eastAsia="Calibri" w:hAnsi="Calibri"/>
          <w:sz w:val="22"/>
          <w:szCs w:val="22"/>
        </w:rPr>
        <w:t xml:space="preserve">increase </w:t>
      </w:r>
      <w:r w:rsidRPr="00E919FF">
        <w:rPr>
          <w:rFonts w:ascii="Calibri" w:eastAsia="Calibri" w:hAnsi="Calibri"/>
          <w:sz w:val="22"/>
          <w:szCs w:val="22"/>
        </w:rPr>
        <w:t>purchase</w:t>
      </w:r>
      <w:r w:rsidR="00957509" w:rsidRPr="00E919FF">
        <w:rPr>
          <w:rFonts w:ascii="Calibri" w:eastAsia="Calibri" w:hAnsi="Calibri"/>
          <w:sz w:val="22"/>
          <w:szCs w:val="22"/>
        </w:rPr>
        <w:t xml:space="preserve"> </w:t>
      </w:r>
      <w:r w:rsidRPr="00E919FF">
        <w:rPr>
          <w:rFonts w:ascii="Calibri" w:eastAsia="Calibri" w:hAnsi="Calibri"/>
          <w:sz w:val="22"/>
          <w:szCs w:val="22"/>
        </w:rPr>
        <w:t>intent</w:t>
      </w:r>
      <w:r w:rsidR="00957509" w:rsidRPr="00E919FF">
        <w:rPr>
          <w:rFonts w:ascii="Calibri" w:eastAsia="Calibri" w:hAnsi="Calibri"/>
          <w:sz w:val="22"/>
          <w:szCs w:val="22"/>
        </w:rPr>
        <w:t xml:space="preserve"> for Wild Alaska Pollock. </w:t>
      </w:r>
    </w:p>
    <w:bookmarkEnd w:id="1"/>
    <w:p w14:paraId="31C2199A" w14:textId="77F1B3FA" w:rsidR="00D77B00" w:rsidRPr="00E919FF" w:rsidRDefault="00D77B00" w:rsidP="00DB56F0">
      <w:pPr>
        <w:rPr>
          <w:rFonts w:ascii="Calibri" w:eastAsia="Calibri" w:hAnsi="Calibri"/>
          <w:b/>
          <w:sz w:val="22"/>
          <w:szCs w:val="22"/>
        </w:rPr>
      </w:pPr>
    </w:p>
    <w:p w14:paraId="1024D94B" w14:textId="5DAB3D99" w:rsidR="004E436B" w:rsidRPr="00E919FF" w:rsidRDefault="004E436B" w:rsidP="00DB56F0">
      <w:pPr>
        <w:rPr>
          <w:rFonts w:ascii="Calibri" w:eastAsia="Calibri" w:hAnsi="Calibri"/>
          <w:bCs/>
          <w:sz w:val="22"/>
          <w:szCs w:val="22"/>
        </w:rPr>
      </w:pPr>
      <w:r w:rsidRPr="0097609A">
        <w:rPr>
          <w:rFonts w:ascii="Gibson Medium" w:eastAsia="Calibri" w:hAnsi="Gibson Medium"/>
          <w:b/>
          <w:sz w:val="22"/>
          <w:szCs w:val="22"/>
          <w:u w:val="single"/>
        </w:rPr>
        <w:t>In</w:t>
      </w:r>
      <w:r w:rsidR="00940014" w:rsidRPr="0097609A">
        <w:rPr>
          <w:rFonts w:ascii="Gibson Medium" w:eastAsia="Calibri" w:hAnsi="Gibson Medium"/>
          <w:b/>
          <w:sz w:val="22"/>
          <w:szCs w:val="22"/>
          <w:u w:val="single"/>
        </w:rPr>
        <w:t>-</w:t>
      </w:r>
      <w:r w:rsidRPr="0097609A">
        <w:rPr>
          <w:rFonts w:ascii="Gibson Medium" w:eastAsia="Calibri" w:hAnsi="Gibson Medium"/>
          <w:b/>
          <w:sz w:val="22"/>
          <w:szCs w:val="22"/>
          <w:u w:val="single"/>
        </w:rPr>
        <w:t>Market Timing of Program:</w:t>
      </w:r>
      <w:r w:rsidRPr="000C2B2B">
        <w:rPr>
          <w:rFonts w:ascii="Calibri" w:eastAsia="Calibri" w:hAnsi="Calibri"/>
          <w:b/>
          <w:sz w:val="22"/>
          <w:szCs w:val="22"/>
        </w:rPr>
        <w:t xml:space="preserve"> </w:t>
      </w:r>
      <w:r w:rsidR="008E3D61">
        <w:rPr>
          <w:rFonts w:ascii="Calibri" w:eastAsia="Calibri" w:hAnsi="Calibri"/>
          <w:bCs/>
          <w:sz w:val="22"/>
          <w:szCs w:val="22"/>
        </w:rPr>
        <w:t xml:space="preserve">Q4 </w:t>
      </w:r>
      <w:r w:rsidRPr="000C2B2B">
        <w:rPr>
          <w:rFonts w:ascii="Calibri" w:eastAsia="Calibri" w:hAnsi="Calibri"/>
          <w:bCs/>
          <w:sz w:val="22"/>
          <w:szCs w:val="22"/>
        </w:rPr>
        <w:t>202</w:t>
      </w:r>
      <w:r w:rsidR="008F6681">
        <w:rPr>
          <w:rFonts w:ascii="Calibri" w:eastAsia="Calibri" w:hAnsi="Calibri"/>
          <w:bCs/>
          <w:sz w:val="22"/>
          <w:szCs w:val="22"/>
        </w:rPr>
        <w:t>5</w:t>
      </w:r>
      <w:r w:rsidR="008E3D61">
        <w:rPr>
          <w:rFonts w:ascii="Calibri" w:eastAsia="Calibri" w:hAnsi="Calibri"/>
          <w:bCs/>
          <w:sz w:val="22"/>
          <w:szCs w:val="22"/>
        </w:rPr>
        <w:t xml:space="preserve"> &amp; </w:t>
      </w:r>
      <w:r w:rsidRPr="000C2B2B">
        <w:rPr>
          <w:rFonts w:ascii="Calibri" w:eastAsia="Calibri" w:hAnsi="Calibri"/>
          <w:bCs/>
          <w:sz w:val="22"/>
          <w:szCs w:val="22"/>
        </w:rPr>
        <w:t>202</w:t>
      </w:r>
      <w:r w:rsidR="008F6681">
        <w:rPr>
          <w:rFonts w:ascii="Calibri" w:eastAsia="Calibri" w:hAnsi="Calibri"/>
          <w:bCs/>
          <w:sz w:val="22"/>
          <w:szCs w:val="22"/>
        </w:rPr>
        <w:t>6</w:t>
      </w:r>
      <w:r w:rsidRPr="000C2B2B">
        <w:rPr>
          <w:rFonts w:ascii="Calibri" w:eastAsia="Calibri" w:hAnsi="Calibri"/>
          <w:bCs/>
          <w:sz w:val="22"/>
          <w:szCs w:val="22"/>
        </w:rPr>
        <w:t xml:space="preserve"> Calendar Year</w:t>
      </w:r>
    </w:p>
    <w:p w14:paraId="4C5870F1" w14:textId="77777777" w:rsidR="004E436B" w:rsidRPr="00E919FF" w:rsidRDefault="004E436B" w:rsidP="00DB56F0">
      <w:pPr>
        <w:rPr>
          <w:rFonts w:ascii="Calibri" w:eastAsia="Calibri" w:hAnsi="Calibri"/>
          <w:b/>
          <w:sz w:val="22"/>
          <w:szCs w:val="22"/>
        </w:rPr>
      </w:pPr>
    </w:p>
    <w:p w14:paraId="5579675A" w14:textId="638DF68A" w:rsidR="009D620B" w:rsidRPr="00E919FF" w:rsidRDefault="00D77B00" w:rsidP="00DB56F0">
      <w:pPr>
        <w:rPr>
          <w:rFonts w:ascii="Calibri" w:eastAsia="Calibri" w:hAnsi="Calibri"/>
          <w:sz w:val="22"/>
          <w:szCs w:val="22"/>
        </w:rPr>
      </w:pPr>
      <w:r w:rsidRPr="0097609A">
        <w:rPr>
          <w:rFonts w:ascii="Gibson Medium" w:eastAsia="Calibri" w:hAnsi="Gibson Medium"/>
          <w:b/>
          <w:sz w:val="22"/>
          <w:szCs w:val="22"/>
          <w:u w:val="single"/>
        </w:rPr>
        <w:t>Request for Proposals:</w:t>
      </w:r>
      <w:r w:rsidRPr="00E919FF">
        <w:rPr>
          <w:rFonts w:ascii="Calibri" w:eastAsia="Calibri" w:hAnsi="Calibri"/>
          <w:b/>
          <w:sz w:val="22"/>
          <w:szCs w:val="22"/>
        </w:rPr>
        <w:t xml:space="preserve"> </w:t>
      </w:r>
      <w:r w:rsidR="001B1EE7" w:rsidRPr="00E919FF">
        <w:rPr>
          <w:rFonts w:ascii="Calibri" w:eastAsia="Calibri" w:hAnsi="Calibri"/>
          <w:bCs/>
          <w:sz w:val="22"/>
          <w:szCs w:val="22"/>
        </w:rPr>
        <w:t>GAPP created the Partnership Program to</w:t>
      </w:r>
      <w:r w:rsidR="001B1EE7" w:rsidRPr="00E919FF">
        <w:rPr>
          <w:rFonts w:ascii="Calibri" w:eastAsia="Calibri" w:hAnsi="Calibri"/>
          <w:sz w:val="22"/>
          <w:szCs w:val="22"/>
        </w:rPr>
        <w:t xml:space="preserve"> improve the value of the Wild Alaska Pollock specie</w:t>
      </w:r>
      <w:r w:rsidR="006B0ED3">
        <w:rPr>
          <w:rFonts w:ascii="Calibri" w:eastAsia="Calibri" w:hAnsi="Calibri"/>
          <w:sz w:val="22"/>
          <w:szCs w:val="22"/>
        </w:rPr>
        <w:t>s</w:t>
      </w:r>
      <w:r w:rsidR="001B1EE7" w:rsidRPr="00E919FF">
        <w:rPr>
          <w:rFonts w:ascii="Calibri" w:eastAsia="Calibri" w:hAnsi="Calibri"/>
          <w:sz w:val="22"/>
          <w:szCs w:val="22"/>
        </w:rPr>
        <w:t xml:space="preserve"> by increasing consumer demand </w:t>
      </w:r>
      <w:r w:rsidR="00CF03DD">
        <w:rPr>
          <w:rFonts w:ascii="Calibri" w:eastAsia="Calibri" w:hAnsi="Calibri"/>
          <w:sz w:val="22"/>
          <w:szCs w:val="22"/>
        </w:rPr>
        <w:t>through</w:t>
      </w:r>
      <w:r w:rsidR="001C5238" w:rsidRPr="00E919FF">
        <w:rPr>
          <w:rFonts w:ascii="Calibri" w:eastAsia="Calibri" w:hAnsi="Calibri"/>
          <w:sz w:val="22"/>
          <w:szCs w:val="22"/>
        </w:rPr>
        <w:t xml:space="preserve"> building</w:t>
      </w:r>
      <w:r w:rsidR="001B1EE7" w:rsidRPr="00E919FF">
        <w:rPr>
          <w:rFonts w:ascii="Calibri" w:eastAsia="Calibri" w:hAnsi="Calibri"/>
          <w:sz w:val="22"/>
          <w:szCs w:val="22"/>
        </w:rPr>
        <w:t xml:space="preserve"> awareness</w:t>
      </w:r>
      <w:r w:rsidR="00131E1C">
        <w:rPr>
          <w:rFonts w:ascii="Calibri" w:eastAsia="Calibri" w:hAnsi="Calibri"/>
          <w:sz w:val="22"/>
          <w:szCs w:val="22"/>
        </w:rPr>
        <w:t xml:space="preserve"> of</w:t>
      </w:r>
      <w:r w:rsidR="00CF03DD">
        <w:rPr>
          <w:rFonts w:ascii="Calibri" w:eastAsia="Calibri" w:hAnsi="Calibri"/>
          <w:sz w:val="22"/>
          <w:szCs w:val="22"/>
        </w:rPr>
        <w:t>,</w:t>
      </w:r>
      <w:r w:rsidR="00131E1C">
        <w:rPr>
          <w:rFonts w:ascii="Calibri" w:eastAsia="Calibri" w:hAnsi="Calibri"/>
          <w:sz w:val="22"/>
          <w:szCs w:val="22"/>
        </w:rPr>
        <w:t xml:space="preserve"> and </w:t>
      </w:r>
      <w:r w:rsidR="001B1EE7" w:rsidRPr="00E919FF">
        <w:rPr>
          <w:rFonts w:ascii="Calibri" w:eastAsia="Calibri" w:hAnsi="Calibri"/>
          <w:sz w:val="22"/>
          <w:szCs w:val="22"/>
        </w:rPr>
        <w:t xml:space="preserve">familiarity </w:t>
      </w:r>
      <w:r w:rsidR="00131E1C">
        <w:rPr>
          <w:rFonts w:ascii="Calibri" w:eastAsia="Calibri" w:hAnsi="Calibri"/>
          <w:sz w:val="22"/>
          <w:szCs w:val="22"/>
        </w:rPr>
        <w:t>with</w:t>
      </w:r>
      <w:r w:rsidR="00CF03DD">
        <w:rPr>
          <w:rFonts w:ascii="Calibri" w:eastAsia="Calibri" w:hAnsi="Calibri"/>
          <w:sz w:val="22"/>
          <w:szCs w:val="22"/>
        </w:rPr>
        <w:t>,</w:t>
      </w:r>
      <w:r w:rsidR="001B1EE7" w:rsidRPr="00E919FF">
        <w:rPr>
          <w:rFonts w:ascii="Calibri" w:eastAsia="Calibri" w:hAnsi="Calibri"/>
          <w:sz w:val="22"/>
          <w:szCs w:val="22"/>
        </w:rPr>
        <w:t xml:space="preserve"> Wild Alaska Pollock</w:t>
      </w:r>
      <w:r w:rsidR="001C5238" w:rsidRPr="00E919FF">
        <w:rPr>
          <w:rFonts w:ascii="Calibri" w:eastAsia="Calibri" w:hAnsi="Calibri"/>
          <w:sz w:val="22"/>
          <w:szCs w:val="22"/>
        </w:rPr>
        <w:t xml:space="preserve"> </w:t>
      </w:r>
      <w:r w:rsidR="00131E1C">
        <w:rPr>
          <w:rFonts w:ascii="Calibri" w:eastAsia="Calibri" w:hAnsi="Calibri"/>
          <w:sz w:val="22"/>
          <w:szCs w:val="22"/>
        </w:rPr>
        <w:t xml:space="preserve">and its attributes </w:t>
      </w:r>
      <w:r w:rsidR="001C5238" w:rsidRPr="00E919FF">
        <w:rPr>
          <w:rFonts w:ascii="Calibri" w:eastAsia="Calibri" w:hAnsi="Calibri"/>
          <w:sz w:val="22"/>
          <w:szCs w:val="22"/>
        </w:rPr>
        <w:t>and converting that into repeated purchase intent</w:t>
      </w:r>
      <w:r w:rsidR="001B1EE7" w:rsidRPr="00E919FF">
        <w:rPr>
          <w:rFonts w:ascii="Calibri" w:eastAsia="Calibri" w:hAnsi="Calibri"/>
          <w:sz w:val="22"/>
          <w:szCs w:val="22"/>
        </w:rPr>
        <w:t xml:space="preserve">. </w:t>
      </w:r>
      <w:r w:rsidRPr="00E919FF">
        <w:rPr>
          <w:rFonts w:ascii="Calibri" w:eastAsia="Calibri" w:hAnsi="Calibri"/>
          <w:sz w:val="22"/>
          <w:szCs w:val="22"/>
        </w:rPr>
        <w:t xml:space="preserve">GAPP </w:t>
      </w:r>
      <w:r w:rsidR="00D455A3" w:rsidRPr="00E919FF">
        <w:rPr>
          <w:rFonts w:ascii="Calibri" w:eastAsia="Calibri" w:hAnsi="Calibri"/>
          <w:sz w:val="22"/>
          <w:szCs w:val="22"/>
        </w:rPr>
        <w:t xml:space="preserve">welcomes proposals from any organization </w:t>
      </w:r>
      <w:r w:rsidR="00301B2B">
        <w:rPr>
          <w:rFonts w:ascii="Calibri" w:eastAsia="Calibri" w:hAnsi="Calibri"/>
          <w:sz w:val="22"/>
          <w:szCs w:val="22"/>
        </w:rPr>
        <w:t>that</w:t>
      </w:r>
      <w:r w:rsidR="00301B2B" w:rsidRPr="00E919FF">
        <w:rPr>
          <w:rFonts w:ascii="Calibri" w:eastAsia="Calibri" w:hAnsi="Calibri"/>
          <w:sz w:val="22"/>
          <w:szCs w:val="22"/>
        </w:rPr>
        <w:t xml:space="preserve"> </w:t>
      </w:r>
      <w:r w:rsidR="00D455A3" w:rsidRPr="00E919FF">
        <w:rPr>
          <w:rFonts w:ascii="Calibri" w:eastAsia="Calibri" w:hAnsi="Calibri"/>
          <w:sz w:val="22"/>
          <w:szCs w:val="22"/>
        </w:rPr>
        <w:t xml:space="preserve">has a </w:t>
      </w:r>
      <w:r w:rsidR="00131E1C">
        <w:rPr>
          <w:rFonts w:ascii="Calibri" w:eastAsia="Calibri" w:hAnsi="Calibri"/>
          <w:sz w:val="22"/>
          <w:szCs w:val="22"/>
        </w:rPr>
        <w:t>project</w:t>
      </w:r>
      <w:r w:rsidR="00D455A3" w:rsidRPr="00E919FF">
        <w:rPr>
          <w:rFonts w:ascii="Calibri" w:eastAsia="Calibri" w:hAnsi="Calibri"/>
          <w:sz w:val="22"/>
          <w:szCs w:val="22"/>
        </w:rPr>
        <w:t xml:space="preserve"> </w:t>
      </w:r>
      <w:r w:rsidR="001B1EE7" w:rsidRPr="00E919FF">
        <w:rPr>
          <w:rFonts w:ascii="Calibri" w:eastAsia="Calibri" w:hAnsi="Calibri"/>
          <w:sz w:val="22"/>
          <w:szCs w:val="22"/>
        </w:rPr>
        <w:t xml:space="preserve">that will </w:t>
      </w:r>
      <w:r w:rsidR="001E3561">
        <w:rPr>
          <w:rFonts w:ascii="Calibri" w:eastAsia="Calibri" w:hAnsi="Calibri"/>
          <w:sz w:val="22"/>
          <w:szCs w:val="22"/>
        </w:rPr>
        <w:t>further</w:t>
      </w:r>
      <w:r w:rsidR="00131E1C">
        <w:rPr>
          <w:rFonts w:ascii="Calibri" w:eastAsia="Calibri" w:hAnsi="Calibri"/>
          <w:sz w:val="22"/>
          <w:szCs w:val="22"/>
        </w:rPr>
        <w:t xml:space="preserve"> that goal by putting Wild Alaska Pollock into new product forms, new purchase channels</w:t>
      </w:r>
      <w:r w:rsidR="001E3561">
        <w:rPr>
          <w:rFonts w:ascii="Calibri" w:eastAsia="Calibri" w:hAnsi="Calibri"/>
          <w:sz w:val="22"/>
          <w:szCs w:val="22"/>
        </w:rPr>
        <w:t>,</w:t>
      </w:r>
      <w:r w:rsidR="00131E1C">
        <w:rPr>
          <w:rFonts w:ascii="Calibri" w:eastAsia="Calibri" w:hAnsi="Calibri"/>
          <w:sz w:val="22"/>
          <w:szCs w:val="22"/>
        </w:rPr>
        <w:t xml:space="preserve"> or into new </w:t>
      </w:r>
      <w:r w:rsidR="001E3561">
        <w:rPr>
          <w:rFonts w:ascii="Calibri" w:eastAsia="Calibri" w:hAnsi="Calibri"/>
          <w:sz w:val="22"/>
          <w:szCs w:val="22"/>
        </w:rPr>
        <w:t>p</w:t>
      </w:r>
      <w:r w:rsidR="00131E1C">
        <w:rPr>
          <w:rFonts w:ascii="Calibri" w:eastAsia="Calibri" w:hAnsi="Calibri"/>
          <w:sz w:val="22"/>
          <w:szCs w:val="22"/>
        </w:rPr>
        <w:t>romotions</w:t>
      </w:r>
      <w:r w:rsidR="00D455A3" w:rsidRPr="00E919FF">
        <w:rPr>
          <w:rFonts w:ascii="Calibri" w:eastAsia="Calibri" w:hAnsi="Calibri"/>
          <w:sz w:val="22"/>
          <w:szCs w:val="22"/>
        </w:rPr>
        <w:t xml:space="preserve">. </w:t>
      </w:r>
      <w:r w:rsidR="004D6E6C" w:rsidRPr="00E919FF">
        <w:rPr>
          <w:rFonts w:ascii="Calibri" w:eastAsia="Calibri" w:hAnsi="Calibri"/>
          <w:sz w:val="22"/>
          <w:szCs w:val="22"/>
        </w:rPr>
        <w:t xml:space="preserve"> All product</w:t>
      </w:r>
      <w:r w:rsidR="001E3561">
        <w:rPr>
          <w:rFonts w:ascii="Calibri" w:eastAsia="Calibri" w:hAnsi="Calibri"/>
          <w:sz w:val="22"/>
          <w:szCs w:val="22"/>
        </w:rPr>
        <w:t>s made from Wild Alaska Pollock</w:t>
      </w:r>
      <w:r w:rsidR="004D6E6C" w:rsidRPr="00E919FF">
        <w:rPr>
          <w:rFonts w:ascii="Calibri" w:eastAsia="Calibri" w:hAnsi="Calibri"/>
          <w:sz w:val="22"/>
          <w:szCs w:val="22"/>
        </w:rPr>
        <w:t xml:space="preserve"> </w:t>
      </w:r>
      <w:r w:rsidR="00131E1C">
        <w:rPr>
          <w:rFonts w:ascii="Calibri" w:eastAsia="Calibri" w:hAnsi="Calibri"/>
          <w:sz w:val="22"/>
          <w:szCs w:val="22"/>
        </w:rPr>
        <w:t>will</w:t>
      </w:r>
      <w:r w:rsidR="004D6E6C" w:rsidRPr="00E919FF">
        <w:rPr>
          <w:rFonts w:ascii="Calibri" w:eastAsia="Calibri" w:hAnsi="Calibri"/>
          <w:sz w:val="22"/>
          <w:szCs w:val="22"/>
        </w:rPr>
        <w:t xml:space="preserve"> be considered—fillets, surimi, roe, fishmeal or oil</w:t>
      </w:r>
      <w:r w:rsidR="004D6E6C" w:rsidRPr="00B70055">
        <w:rPr>
          <w:rFonts w:ascii="Calibri" w:eastAsia="Calibri" w:hAnsi="Calibri"/>
          <w:sz w:val="22"/>
          <w:szCs w:val="22"/>
        </w:rPr>
        <w:t xml:space="preserve">. </w:t>
      </w:r>
      <w:r w:rsidR="006D79DB" w:rsidRPr="00B70055">
        <w:rPr>
          <w:rFonts w:ascii="Calibri" w:eastAsia="Calibri" w:hAnsi="Calibri"/>
          <w:sz w:val="22"/>
          <w:szCs w:val="22"/>
        </w:rPr>
        <w:t xml:space="preserve"> </w:t>
      </w:r>
      <w:r w:rsidR="006D79DB" w:rsidRPr="00FE3D1E">
        <w:rPr>
          <w:rFonts w:ascii="Calibri" w:eastAsia="Calibri" w:hAnsi="Calibri"/>
          <w:sz w:val="22"/>
          <w:szCs w:val="22"/>
        </w:rPr>
        <w:t>Multiple projects may be submitted</w:t>
      </w:r>
      <w:r w:rsidR="00131E1C" w:rsidRPr="00FE3D1E">
        <w:rPr>
          <w:rFonts w:ascii="Calibri" w:eastAsia="Calibri" w:hAnsi="Calibri"/>
          <w:sz w:val="22"/>
          <w:szCs w:val="22"/>
        </w:rPr>
        <w:t xml:space="preserve"> from the same organization </w:t>
      </w:r>
      <w:r w:rsidR="00DC62A7" w:rsidRPr="00FE3D1E">
        <w:rPr>
          <w:rFonts w:ascii="Calibri" w:eastAsia="Calibri" w:hAnsi="Calibri"/>
          <w:sz w:val="22"/>
          <w:szCs w:val="22"/>
        </w:rPr>
        <w:t>within the same year</w:t>
      </w:r>
      <w:r w:rsidR="006D79DB" w:rsidRPr="00FE3D1E">
        <w:rPr>
          <w:rFonts w:ascii="Calibri" w:eastAsia="Calibri" w:hAnsi="Calibri"/>
          <w:sz w:val="22"/>
          <w:szCs w:val="22"/>
        </w:rPr>
        <w:t>.</w:t>
      </w:r>
    </w:p>
    <w:p w14:paraId="73D34AEE" w14:textId="77777777" w:rsidR="009D620B" w:rsidRPr="00E919FF" w:rsidRDefault="009D620B" w:rsidP="00DB56F0">
      <w:pPr>
        <w:rPr>
          <w:rFonts w:ascii="Calibri" w:eastAsia="Calibri" w:hAnsi="Calibri"/>
          <w:sz w:val="22"/>
          <w:szCs w:val="22"/>
        </w:rPr>
      </w:pPr>
    </w:p>
    <w:p w14:paraId="54AA9230" w14:textId="5B968C6B" w:rsidR="00131E1C" w:rsidRDefault="009D620B" w:rsidP="002C2C2E">
      <w:pPr>
        <w:rPr>
          <w:rFonts w:ascii="Calibri" w:eastAsia="Calibri" w:hAnsi="Calibri"/>
          <w:sz w:val="22"/>
          <w:szCs w:val="22"/>
        </w:rPr>
      </w:pPr>
      <w:r w:rsidRPr="00E919FF">
        <w:rPr>
          <w:rFonts w:ascii="Calibri" w:eastAsia="Calibri" w:hAnsi="Calibri"/>
          <w:sz w:val="22"/>
          <w:szCs w:val="22"/>
        </w:rPr>
        <w:t xml:space="preserve">This program is designed </w:t>
      </w:r>
      <w:r w:rsidR="00D455A3" w:rsidRPr="00E919FF">
        <w:rPr>
          <w:rFonts w:ascii="Calibri" w:eastAsia="Calibri" w:hAnsi="Calibri"/>
          <w:sz w:val="22"/>
          <w:szCs w:val="22"/>
        </w:rPr>
        <w:t xml:space="preserve">to be collaborative. </w:t>
      </w:r>
      <w:r w:rsidR="001B1EE7" w:rsidRPr="00E919FF">
        <w:rPr>
          <w:rFonts w:ascii="Calibri" w:eastAsia="Calibri" w:hAnsi="Calibri"/>
          <w:sz w:val="22"/>
          <w:szCs w:val="22"/>
        </w:rPr>
        <w:t>Partnership Programs must support GAPP’s overarching goal of value growth via demand creation programs</w:t>
      </w:r>
      <w:r w:rsidR="00923C9D" w:rsidRPr="00E919FF">
        <w:rPr>
          <w:rFonts w:ascii="Calibri" w:eastAsia="Calibri" w:hAnsi="Calibri"/>
          <w:sz w:val="22"/>
          <w:szCs w:val="22"/>
        </w:rPr>
        <w:t xml:space="preserve">. </w:t>
      </w:r>
      <w:r w:rsidR="00D455A3" w:rsidRPr="00E919FF">
        <w:rPr>
          <w:rFonts w:ascii="Calibri" w:eastAsia="Calibri" w:hAnsi="Calibri"/>
          <w:sz w:val="22"/>
          <w:szCs w:val="22"/>
        </w:rPr>
        <w:t>O</w:t>
      </w:r>
      <w:r w:rsidRPr="00E919FF">
        <w:rPr>
          <w:rFonts w:ascii="Calibri" w:eastAsia="Calibri" w:hAnsi="Calibri"/>
          <w:sz w:val="22"/>
          <w:szCs w:val="22"/>
        </w:rPr>
        <w:t xml:space="preserve">ne of the preeminent goals is to share learnings throughout the industry about new ways to build demand and raise awareness for Wild Alaska Pollock. </w:t>
      </w:r>
      <w:r w:rsidR="00D77B00" w:rsidRPr="00E919FF">
        <w:rPr>
          <w:rFonts w:ascii="Calibri" w:eastAsia="Calibri" w:hAnsi="Calibri"/>
          <w:sz w:val="22"/>
          <w:szCs w:val="22"/>
        </w:rPr>
        <w:t xml:space="preserve">Partners should be prepared to share project ideas and work collaboratively with GAPP </w:t>
      </w:r>
      <w:r w:rsidR="00200BA7" w:rsidRPr="00E919FF">
        <w:rPr>
          <w:rFonts w:ascii="Calibri" w:eastAsia="Calibri" w:hAnsi="Calibri"/>
          <w:sz w:val="22"/>
          <w:szCs w:val="22"/>
        </w:rPr>
        <w:t xml:space="preserve">both to </w:t>
      </w:r>
      <w:r w:rsidR="00D77B00" w:rsidRPr="00E919FF">
        <w:rPr>
          <w:rFonts w:ascii="Calibri" w:eastAsia="Calibri" w:hAnsi="Calibri"/>
          <w:sz w:val="22"/>
          <w:szCs w:val="22"/>
        </w:rPr>
        <w:t xml:space="preserve">achieve </w:t>
      </w:r>
      <w:r w:rsidRPr="00E919FF">
        <w:rPr>
          <w:rFonts w:ascii="Calibri" w:eastAsia="Calibri" w:hAnsi="Calibri"/>
          <w:sz w:val="22"/>
          <w:szCs w:val="22"/>
        </w:rPr>
        <w:t xml:space="preserve">the program </w:t>
      </w:r>
      <w:r w:rsidR="00D77B00" w:rsidRPr="00E919FF">
        <w:rPr>
          <w:rFonts w:ascii="Calibri" w:eastAsia="Calibri" w:hAnsi="Calibri"/>
          <w:sz w:val="22"/>
          <w:szCs w:val="22"/>
        </w:rPr>
        <w:t xml:space="preserve">goals </w:t>
      </w:r>
      <w:r w:rsidRPr="00E919FF">
        <w:rPr>
          <w:rFonts w:ascii="Calibri" w:eastAsia="Calibri" w:hAnsi="Calibri"/>
          <w:sz w:val="22"/>
          <w:szCs w:val="22"/>
        </w:rPr>
        <w:t xml:space="preserve">as well as </w:t>
      </w:r>
      <w:r w:rsidR="00D455A3" w:rsidRPr="00E919FF">
        <w:rPr>
          <w:rFonts w:ascii="Calibri" w:eastAsia="Calibri" w:hAnsi="Calibri"/>
          <w:sz w:val="22"/>
          <w:szCs w:val="22"/>
        </w:rPr>
        <w:t xml:space="preserve">to </w:t>
      </w:r>
      <w:r w:rsidRPr="00E919FF">
        <w:rPr>
          <w:rFonts w:ascii="Calibri" w:eastAsia="Calibri" w:hAnsi="Calibri"/>
          <w:sz w:val="22"/>
          <w:szCs w:val="22"/>
        </w:rPr>
        <w:t>communicat</w:t>
      </w:r>
      <w:r w:rsidR="00D455A3" w:rsidRPr="00E919FF">
        <w:rPr>
          <w:rFonts w:ascii="Calibri" w:eastAsia="Calibri" w:hAnsi="Calibri"/>
          <w:sz w:val="22"/>
          <w:szCs w:val="22"/>
        </w:rPr>
        <w:t>e</w:t>
      </w:r>
      <w:r w:rsidRPr="00E919FF">
        <w:rPr>
          <w:rFonts w:ascii="Calibri" w:eastAsia="Calibri" w:hAnsi="Calibri"/>
          <w:sz w:val="22"/>
          <w:szCs w:val="22"/>
        </w:rPr>
        <w:t xml:space="preserve"> the learnings and success </w:t>
      </w:r>
      <w:r w:rsidR="00200BA7" w:rsidRPr="00E919FF">
        <w:rPr>
          <w:rFonts w:ascii="Calibri" w:eastAsia="Calibri" w:hAnsi="Calibri"/>
          <w:sz w:val="22"/>
          <w:szCs w:val="22"/>
        </w:rPr>
        <w:t>of the funded projects</w:t>
      </w:r>
      <w:r w:rsidR="006D79DB" w:rsidRPr="00B70055">
        <w:rPr>
          <w:rFonts w:ascii="Calibri" w:eastAsia="Calibri" w:hAnsi="Calibri"/>
          <w:sz w:val="22"/>
          <w:szCs w:val="22"/>
        </w:rPr>
        <w:t xml:space="preserve">.  </w:t>
      </w:r>
    </w:p>
    <w:p w14:paraId="43C8D329" w14:textId="77777777" w:rsidR="00131E1C" w:rsidRDefault="00131E1C" w:rsidP="002C2C2E">
      <w:pPr>
        <w:rPr>
          <w:rFonts w:ascii="Calibri" w:eastAsia="Calibri" w:hAnsi="Calibri"/>
          <w:sz w:val="22"/>
          <w:szCs w:val="22"/>
        </w:rPr>
      </w:pPr>
    </w:p>
    <w:p w14:paraId="38139C52" w14:textId="7DBCD952" w:rsidR="002C2C2E" w:rsidRDefault="00923C9D" w:rsidP="002C2C2E">
      <w:pPr>
        <w:rPr>
          <w:rFonts w:ascii="Calibri" w:eastAsia="Calibri" w:hAnsi="Calibri"/>
          <w:sz w:val="22"/>
          <w:szCs w:val="22"/>
        </w:rPr>
      </w:pPr>
      <w:r w:rsidRPr="000C2B2B">
        <w:rPr>
          <w:rFonts w:ascii="Calibri" w:eastAsia="Calibri" w:hAnsi="Calibri"/>
          <w:sz w:val="22"/>
          <w:szCs w:val="22"/>
        </w:rPr>
        <w:t>Our goal is to communicate and increase awareness of Wild Alaska Poll</w:t>
      </w:r>
      <w:r w:rsidR="003A3621" w:rsidRPr="000C2B2B">
        <w:rPr>
          <w:rFonts w:ascii="Calibri" w:eastAsia="Calibri" w:hAnsi="Calibri"/>
          <w:sz w:val="22"/>
          <w:szCs w:val="22"/>
        </w:rPr>
        <w:t>o</w:t>
      </w:r>
      <w:r w:rsidRPr="000C2B2B">
        <w:rPr>
          <w:rFonts w:ascii="Calibri" w:eastAsia="Calibri" w:hAnsi="Calibri"/>
          <w:sz w:val="22"/>
          <w:szCs w:val="22"/>
        </w:rPr>
        <w:t>ck</w:t>
      </w:r>
      <w:r w:rsidR="007B160E">
        <w:rPr>
          <w:rFonts w:ascii="Calibri" w:eastAsia="Calibri" w:hAnsi="Calibri"/>
          <w:sz w:val="22"/>
          <w:szCs w:val="22"/>
        </w:rPr>
        <w:t>. T</w:t>
      </w:r>
      <w:r w:rsidRPr="000C2B2B">
        <w:rPr>
          <w:rFonts w:ascii="Calibri" w:eastAsia="Calibri" w:hAnsi="Calibri"/>
          <w:sz w:val="22"/>
          <w:szCs w:val="22"/>
        </w:rPr>
        <w:t>herefore, where</w:t>
      </w:r>
      <w:r w:rsidR="00131E1C">
        <w:rPr>
          <w:rFonts w:ascii="Calibri" w:eastAsia="Calibri" w:hAnsi="Calibri"/>
          <w:sz w:val="22"/>
          <w:szCs w:val="22"/>
        </w:rPr>
        <w:t xml:space="preserve"> </w:t>
      </w:r>
      <w:r w:rsidR="00BF54A8" w:rsidRPr="000C2B2B">
        <w:rPr>
          <w:rFonts w:ascii="Calibri" w:eastAsia="Calibri" w:hAnsi="Calibri"/>
          <w:sz w:val="22"/>
          <w:szCs w:val="22"/>
        </w:rPr>
        <w:t>appropriate</w:t>
      </w:r>
      <w:r w:rsidR="00301B2B" w:rsidRPr="000C2B2B">
        <w:rPr>
          <w:rFonts w:ascii="Calibri" w:eastAsia="Calibri" w:hAnsi="Calibri"/>
          <w:sz w:val="22"/>
          <w:szCs w:val="22"/>
        </w:rPr>
        <w:t>,</w:t>
      </w:r>
      <w:r w:rsidRPr="000C2B2B">
        <w:rPr>
          <w:rFonts w:ascii="Calibri" w:eastAsia="Calibri" w:hAnsi="Calibri"/>
          <w:sz w:val="22"/>
          <w:szCs w:val="22"/>
        </w:rPr>
        <w:t xml:space="preserve"> “Wild Alaska Poll</w:t>
      </w:r>
      <w:r w:rsidR="00CB2E73" w:rsidRPr="000C2B2B">
        <w:rPr>
          <w:rFonts w:ascii="Calibri" w:eastAsia="Calibri" w:hAnsi="Calibri"/>
          <w:sz w:val="22"/>
          <w:szCs w:val="22"/>
        </w:rPr>
        <w:t>o</w:t>
      </w:r>
      <w:r w:rsidRPr="000C2B2B">
        <w:rPr>
          <w:rFonts w:ascii="Calibri" w:eastAsia="Calibri" w:hAnsi="Calibri"/>
          <w:sz w:val="22"/>
          <w:szCs w:val="22"/>
        </w:rPr>
        <w:t xml:space="preserve">ck” </w:t>
      </w:r>
      <w:r w:rsidR="008F1F2B">
        <w:rPr>
          <w:rFonts w:ascii="Calibri" w:eastAsia="Calibri" w:hAnsi="Calibri"/>
          <w:sz w:val="22"/>
          <w:szCs w:val="22"/>
        </w:rPr>
        <w:t>must</w:t>
      </w:r>
      <w:r w:rsidRPr="000C2B2B">
        <w:rPr>
          <w:rFonts w:ascii="Calibri" w:eastAsia="Calibri" w:hAnsi="Calibri"/>
          <w:sz w:val="22"/>
          <w:szCs w:val="22"/>
        </w:rPr>
        <w:t xml:space="preserve"> be included in </w:t>
      </w:r>
      <w:r w:rsidR="00301B2B" w:rsidRPr="000C2B2B">
        <w:rPr>
          <w:rFonts w:ascii="Calibri" w:eastAsia="Calibri" w:hAnsi="Calibri"/>
          <w:sz w:val="22"/>
          <w:szCs w:val="22"/>
        </w:rPr>
        <w:t xml:space="preserve">all </w:t>
      </w:r>
      <w:r w:rsidRPr="000C2B2B">
        <w:rPr>
          <w:rFonts w:ascii="Calibri" w:eastAsia="Calibri" w:hAnsi="Calibri"/>
          <w:sz w:val="22"/>
          <w:szCs w:val="22"/>
        </w:rPr>
        <w:t>marketing materials</w:t>
      </w:r>
      <w:r w:rsidR="001E5C9E" w:rsidRPr="000C2B2B">
        <w:rPr>
          <w:rFonts w:ascii="Calibri" w:eastAsia="Calibri" w:hAnsi="Calibri"/>
          <w:sz w:val="22"/>
          <w:szCs w:val="22"/>
        </w:rPr>
        <w:t xml:space="preserve">.  </w:t>
      </w:r>
      <w:r w:rsidR="00131E1C">
        <w:rPr>
          <w:rFonts w:ascii="Calibri" w:eastAsia="Calibri" w:hAnsi="Calibri"/>
          <w:sz w:val="22"/>
          <w:szCs w:val="22"/>
        </w:rPr>
        <w:t>GAPP</w:t>
      </w:r>
      <w:r w:rsidR="002C2C2E" w:rsidRPr="000C2B2B">
        <w:rPr>
          <w:rFonts w:ascii="Calibri" w:eastAsia="Calibri" w:hAnsi="Calibri"/>
          <w:sz w:val="22"/>
          <w:szCs w:val="22"/>
        </w:rPr>
        <w:t xml:space="preserve"> ha</w:t>
      </w:r>
      <w:r w:rsidR="00131E1C">
        <w:rPr>
          <w:rFonts w:ascii="Calibri" w:eastAsia="Calibri" w:hAnsi="Calibri"/>
          <w:sz w:val="22"/>
          <w:szCs w:val="22"/>
        </w:rPr>
        <w:t>s</w:t>
      </w:r>
      <w:r w:rsidR="002C2C2E" w:rsidRPr="000C2B2B">
        <w:rPr>
          <w:rFonts w:ascii="Calibri" w:eastAsia="Calibri" w:hAnsi="Calibri"/>
          <w:sz w:val="22"/>
          <w:szCs w:val="22"/>
        </w:rPr>
        <w:t xml:space="preserve"> invested heavily </w:t>
      </w:r>
      <w:r w:rsidR="00301B2B" w:rsidRPr="000C2B2B">
        <w:rPr>
          <w:rFonts w:ascii="Calibri" w:eastAsia="Calibri" w:hAnsi="Calibri"/>
          <w:sz w:val="22"/>
          <w:szCs w:val="22"/>
        </w:rPr>
        <w:t xml:space="preserve">in </w:t>
      </w:r>
      <w:r w:rsidR="002C2C2E" w:rsidRPr="000C2B2B">
        <w:rPr>
          <w:rFonts w:ascii="Calibri" w:eastAsia="Calibri" w:hAnsi="Calibri"/>
          <w:sz w:val="22"/>
          <w:szCs w:val="22"/>
        </w:rPr>
        <w:t>understand</w:t>
      </w:r>
      <w:r w:rsidR="00301B2B" w:rsidRPr="000C2B2B">
        <w:rPr>
          <w:rFonts w:ascii="Calibri" w:eastAsia="Calibri" w:hAnsi="Calibri"/>
          <w:sz w:val="22"/>
          <w:szCs w:val="22"/>
        </w:rPr>
        <w:t>ing</w:t>
      </w:r>
      <w:r w:rsidR="002C2C2E" w:rsidRPr="000C2B2B">
        <w:rPr>
          <w:rFonts w:ascii="Calibri" w:eastAsia="Calibri" w:hAnsi="Calibri"/>
          <w:sz w:val="22"/>
          <w:szCs w:val="22"/>
        </w:rPr>
        <w:t xml:space="preserve"> how best to market Wild Alaska Pollock and ha</w:t>
      </w:r>
      <w:r w:rsidR="00592DFD">
        <w:rPr>
          <w:rFonts w:ascii="Calibri" w:eastAsia="Calibri" w:hAnsi="Calibri"/>
          <w:sz w:val="22"/>
          <w:szCs w:val="22"/>
        </w:rPr>
        <w:t>s</w:t>
      </w:r>
      <w:r w:rsidR="002C2C2E" w:rsidRPr="000C2B2B">
        <w:rPr>
          <w:rFonts w:ascii="Calibri" w:eastAsia="Calibri" w:hAnsi="Calibri"/>
          <w:sz w:val="22"/>
          <w:szCs w:val="22"/>
        </w:rPr>
        <w:t xml:space="preserve"> included key information in our</w:t>
      </w:r>
      <w:r w:rsidR="00131E1C">
        <w:rPr>
          <w:rFonts w:ascii="Calibri" w:eastAsia="Calibri" w:hAnsi="Calibri"/>
          <w:sz w:val="22"/>
          <w:szCs w:val="22"/>
        </w:rPr>
        <w:t xml:space="preserve"> comprehensive messaging</w:t>
      </w:r>
      <w:r w:rsidR="002C2C2E" w:rsidRPr="000C2B2B">
        <w:rPr>
          <w:rFonts w:ascii="Calibri" w:eastAsia="Calibri" w:hAnsi="Calibri"/>
          <w:sz w:val="22"/>
          <w:szCs w:val="22"/>
        </w:rPr>
        <w:t xml:space="preserve"> </w:t>
      </w:r>
      <w:r w:rsidR="00131E1C">
        <w:rPr>
          <w:rFonts w:ascii="Calibri" w:eastAsia="Calibri" w:hAnsi="Calibri"/>
          <w:sz w:val="22"/>
          <w:szCs w:val="22"/>
        </w:rPr>
        <w:t>toolkits</w:t>
      </w:r>
      <w:r w:rsidR="00301B2B" w:rsidRPr="000C2B2B">
        <w:rPr>
          <w:rFonts w:ascii="Calibri" w:eastAsia="Calibri" w:hAnsi="Calibri"/>
          <w:sz w:val="22"/>
          <w:szCs w:val="22"/>
        </w:rPr>
        <w:t xml:space="preserve"> which are </w:t>
      </w:r>
      <w:r w:rsidR="00436ADA">
        <w:rPr>
          <w:rFonts w:ascii="Calibri" w:eastAsia="Calibri" w:hAnsi="Calibri"/>
          <w:sz w:val="22"/>
          <w:szCs w:val="22"/>
        </w:rPr>
        <w:t xml:space="preserve">to be used by </w:t>
      </w:r>
      <w:r w:rsidR="00235ECA">
        <w:rPr>
          <w:rFonts w:ascii="Calibri" w:eastAsia="Calibri" w:hAnsi="Calibri"/>
          <w:sz w:val="22"/>
          <w:szCs w:val="22"/>
        </w:rPr>
        <w:t>p</w:t>
      </w:r>
      <w:r w:rsidR="00436ADA">
        <w:rPr>
          <w:rFonts w:ascii="Calibri" w:eastAsia="Calibri" w:hAnsi="Calibri"/>
          <w:sz w:val="22"/>
          <w:szCs w:val="22"/>
        </w:rPr>
        <w:t>artners in messaging</w:t>
      </w:r>
      <w:r w:rsidR="002C2C2E" w:rsidRPr="000C2B2B">
        <w:rPr>
          <w:rFonts w:ascii="Calibri" w:eastAsia="Calibri" w:hAnsi="Calibri"/>
          <w:sz w:val="22"/>
          <w:szCs w:val="22"/>
        </w:rPr>
        <w:t xml:space="preserve">. GAPP will </w:t>
      </w:r>
      <w:r w:rsidR="009D4F47">
        <w:rPr>
          <w:rFonts w:ascii="Calibri" w:eastAsia="Calibri" w:hAnsi="Calibri"/>
          <w:sz w:val="22"/>
          <w:szCs w:val="22"/>
        </w:rPr>
        <w:t>collaborate</w:t>
      </w:r>
      <w:r w:rsidR="002C2C2E" w:rsidRPr="000C2B2B">
        <w:rPr>
          <w:rFonts w:ascii="Calibri" w:eastAsia="Calibri" w:hAnsi="Calibri"/>
          <w:sz w:val="22"/>
          <w:szCs w:val="22"/>
        </w:rPr>
        <w:t xml:space="preserve"> with each partner individually to </w:t>
      </w:r>
      <w:r w:rsidR="009D4F47">
        <w:rPr>
          <w:rFonts w:ascii="Calibri" w:eastAsia="Calibri" w:hAnsi="Calibri"/>
          <w:sz w:val="22"/>
          <w:szCs w:val="22"/>
        </w:rPr>
        <w:t xml:space="preserve">ensure optimal </w:t>
      </w:r>
      <w:r w:rsidR="002C2C2E" w:rsidRPr="000C2B2B">
        <w:rPr>
          <w:rFonts w:ascii="Calibri" w:eastAsia="Calibri" w:hAnsi="Calibri"/>
          <w:sz w:val="22"/>
          <w:szCs w:val="22"/>
        </w:rPr>
        <w:t>execution of consumer messaging</w:t>
      </w:r>
      <w:r w:rsidR="00301B2B" w:rsidRPr="000C2B2B">
        <w:rPr>
          <w:rFonts w:ascii="Calibri" w:eastAsia="Calibri" w:hAnsi="Calibri"/>
          <w:sz w:val="22"/>
          <w:szCs w:val="22"/>
        </w:rPr>
        <w:t xml:space="preserve"> about Wild Alaska Pollock</w:t>
      </w:r>
      <w:r w:rsidR="002C2C2E" w:rsidRPr="000C2B2B">
        <w:rPr>
          <w:rFonts w:ascii="Calibri" w:eastAsia="Calibri" w:hAnsi="Calibri"/>
          <w:sz w:val="22"/>
          <w:szCs w:val="22"/>
        </w:rPr>
        <w:t>.  In addition, all partners will align on a</w:t>
      </w:r>
      <w:r w:rsidR="0097609A">
        <w:rPr>
          <w:rFonts w:ascii="Calibri" w:eastAsia="Calibri" w:hAnsi="Calibri"/>
          <w:sz w:val="22"/>
          <w:szCs w:val="22"/>
        </w:rPr>
        <w:t xml:space="preserve"> </w:t>
      </w:r>
      <w:r w:rsidR="002C2C2E" w:rsidRPr="000C2B2B">
        <w:rPr>
          <w:rFonts w:ascii="Calibri" w:eastAsia="Calibri" w:hAnsi="Calibri"/>
          <w:sz w:val="22"/>
          <w:szCs w:val="22"/>
        </w:rPr>
        <w:t>messaging strategy</w:t>
      </w:r>
      <w:r w:rsidR="00301B2B" w:rsidRPr="000C2B2B">
        <w:rPr>
          <w:rFonts w:ascii="Calibri" w:eastAsia="Calibri" w:hAnsi="Calibri"/>
          <w:sz w:val="22"/>
          <w:szCs w:val="22"/>
        </w:rPr>
        <w:t>, memorialized in an MOU,</w:t>
      </w:r>
      <w:r w:rsidR="0002574A" w:rsidRPr="000C2B2B">
        <w:rPr>
          <w:rFonts w:ascii="Calibri" w:eastAsia="Calibri" w:hAnsi="Calibri"/>
          <w:sz w:val="22"/>
          <w:szCs w:val="22"/>
        </w:rPr>
        <w:t xml:space="preserve"> </w:t>
      </w:r>
      <w:r w:rsidR="002C2C2E" w:rsidRPr="000C2B2B">
        <w:rPr>
          <w:rFonts w:ascii="Calibri" w:eastAsia="Calibri" w:hAnsi="Calibri"/>
          <w:sz w:val="22"/>
          <w:szCs w:val="22"/>
        </w:rPr>
        <w:t xml:space="preserve">before the award is </w:t>
      </w:r>
      <w:r w:rsidR="00066EBA">
        <w:rPr>
          <w:rFonts w:ascii="Calibri" w:eastAsia="Calibri" w:hAnsi="Calibri"/>
          <w:sz w:val="22"/>
          <w:szCs w:val="22"/>
        </w:rPr>
        <w:t>given</w:t>
      </w:r>
      <w:r w:rsidR="002C2C2E" w:rsidRPr="000C2B2B">
        <w:rPr>
          <w:rFonts w:ascii="Calibri" w:eastAsia="Calibri" w:hAnsi="Calibri"/>
          <w:sz w:val="22"/>
          <w:szCs w:val="22"/>
        </w:rPr>
        <w:t xml:space="preserve">. </w:t>
      </w:r>
    </w:p>
    <w:p w14:paraId="51404BD7" w14:textId="4E2207F7" w:rsidR="00E93BE0" w:rsidRPr="00E919FF" w:rsidRDefault="001E5C9E" w:rsidP="00DB56F0">
      <w:pPr>
        <w:rPr>
          <w:rFonts w:ascii="Calibri" w:eastAsia="Calibri" w:hAnsi="Calibri"/>
          <w:sz w:val="22"/>
          <w:szCs w:val="22"/>
        </w:rPr>
      </w:pPr>
      <w:r w:rsidRPr="00E919FF">
        <w:rPr>
          <w:rFonts w:ascii="Calibri" w:eastAsia="Calibri" w:hAnsi="Calibri"/>
          <w:sz w:val="22"/>
          <w:szCs w:val="22"/>
        </w:rPr>
        <w:lastRenderedPageBreak/>
        <w:t xml:space="preserve"> </w:t>
      </w:r>
      <w:r w:rsidR="00923C9D" w:rsidRPr="00E919FF">
        <w:rPr>
          <w:rFonts w:ascii="Calibri" w:eastAsia="Calibri" w:hAnsi="Calibri"/>
          <w:sz w:val="22"/>
          <w:szCs w:val="22"/>
        </w:rPr>
        <w:t xml:space="preserve">  </w:t>
      </w:r>
    </w:p>
    <w:p w14:paraId="74A30DC1" w14:textId="3D3516DA" w:rsidR="00E93BE0" w:rsidRPr="00E919FF" w:rsidRDefault="00E93BE0" w:rsidP="00DB56F0">
      <w:pPr>
        <w:rPr>
          <w:rFonts w:ascii="Calibri" w:eastAsia="Calibri" w:hAnsi="Calibri"/>
          <w:sz w:val="22"/>
          <w:szCs w:val="22"/>
        </w:rPr>
      </w:pPr>
      <w:r w:rsidRPr="0097609A">
        <w:rPr>
          <w:rFonts w:ascii="Gibson Medium" w:eastAsia="Calibri" w:hAnsi="Gibson Medium"/>
          <w:b/>
          <w:bCs/>
          <w:sz w:val="22"/>
          <w:szCs w:val="22"/>
          <w:u w:val="single"/>
        </w:rPr>
        <w:t>Program Specifications:</w:t>
      </w:r>
      <w:r w:rsidRPr="00B70055">
        <w:rPr>
          <w:rFonts w:ascii="Calibri" w:eastAsia="Calibri" w:hAnsi="Calibri"/>
          <w:b/>
          <w:bCs/>
          <w:sz w:val="22"/>
          <w:szCs w:val="22"/>
        </w:rPr>
        <w:t xml:space="preserve"> </w:t>
      </w:r>
      <w:r w:rsidRPr="00B70055">
        <w:rPr>
          <w:rFonts w:ascii="Calibri" w:eastAsia="Calibri" w:hAnsi="Calibri"/>
          <w:sz w:val="22"/>
          <w:szCs w:val="22"/>
        </w:rPr>
        <w:t>These</w:t>
      </w:r>
      <w:r w:rsidRPr="00E919FF">
        <w:rPr>
          <w:rFonts w:ascii="Calibri" w:eastAsia="Calibri" w:hAnsi="Calibri"/>
          <w:sz w:val="22"/>
          <w:szCs w:val="22"/>
        </w:rPr>
        <w:t xml:space="preserve"> programs should be in support of one or more of </w:t>
      </w:r>
      <w:r w:rsidR="00660384" w:rsidRPr="00E919FF">
        <w:rPr>
          <w:rFonts w:ascii="Calibri" w:eastAsia="Calibri" w:hAnsi="Calibri"/>
          <w:sz w:val="22"/>
          <w:szCs w:val="22"/>
        </w:rPr>
        <w:t>the following</w:t>
      </w:r>
      <w:r w:rsidRPr="00E919FF">
        <w:rPr>
          <w:rFonts w:ascii="Calibri" w:eastAsia="Calibri" w:hAnsi="Calibri"/>
          <w:sz w:val="22"/>
          <w:szCs w:val="22"/>
        </w:rPr>
        <w:t xml:space="preserve"> objectives:</w:t>
      </w:r>
    </w:p>
    <w:p w14:paraId="38D33AA5" w14:textId="3CBDDE4B" w:rsidR="0014723E" w:rsidRPr="001563E1" w:rsidRDefault="00C553BB" w:rsidP="00E93BE0">
      <w:pPr>
        <w:pStyle w:val="ListParagraph"/>
        <w:numPr>
          <w:ilvl w:val="0"/>
          <w:numId w:val="15"/>
        </w:numPr>
        <w:spacing w:after="160" w:line="259" w:lineRule="auto"/>
        <w:rPr>
          <w:rFonts w:ascii="Calibri" w:eastAsia="Calibri" w:hAnsi="Calibri"/>
          <w:sz w:val="22"/>
          <w:szCs w:val="22"/>
        </w:rPr>
      </w:pPr>
      <w:r w:rsidRPr="001563E1">
        <w:rPr>
          <w:rFonts w:ascii="Calibri" w:eastAsia="Calibri" w:hAnsi="Calibri"/>
          <w:sz w:val="22"/>
          <w:szCs w:val="22"/>
        </w:rPr>
        <w:t>T</w:t>
      </w:r>
      <w:r w:rsidR="004470C8" w:rsidRPr="001563E1">
        <w:rPr>
          <w:rFonts w:ascii="Calibri" w:eastAsia="Calibri" w:hAnsi="Calibri"/>
          <w:sz w:val="22"/>
          <w:szCs w:val="22"/>
        </w:rPr>
        <w:t xml:space="preserve">his year’s criteria will include increased emphasis on </w:t>
      </w:r>
      <w:r w:rsidR="008C4F3B" w:rsidRPr="001563E1">
        <w:rPr>
          <w:rFonts w:ascii="Calibri" w:eastAsia="Calibri" w:hAnsi="Calibri"/>
          <w:sz w:val="22"/>
          <w:szCs w:val="22"/>
        </w:rPr>
        <w:t xml:space="preserve">programs that deliver high volume usage of Wild Alaska Pollock products and/or </w:t>
      </w:r>
      <w:r w:rsidR="005407BF" w:rsidRPr="001563E1">
        <w:rPr>
          <w:rFonts w:ascii="Calibri" w:eastAsia="Calibri" w:hAnsi="Calibri"/>
          <w:sz w:val="22"/>
          <w:szCs w:val="22"/>
        </w:rPr>
        <w:t xml:space="preserve">have scalability for </w:t>
      </w:r>
      <w:r w:rsidR="00181947" w:rsidRPr="001563E1">
        <w:rPr>
          <w:rFonts w:ascii="Calibri" w:eastAsia="Calibri" w:hAnsi="Calibri"/>
          <w:sz w:val="22"/>
          <w:szCs w:val="22"/>
        </w:rPr>
        <w:t xml:space="preserve">increased sales of those products </w:t>
      </w:r>
      <w:r w:rsidR="00FE6736" w:rsidRPr="001563E1">
        <w:rPr>
          <w:rFonts w:ascii="Calibri" w:eastAsia="Calibri" w:hAnsi="Calibri"/>
          <w:sz w:val="22"/>
          <w:szCs w:val="22"/>
        </w:rPr>
        <w:t xml:space="preserve">after the project </w:t>
      </w:r>
      <w:r w:rsidR="00FE3D1E">
        <w:rPr>
          <w:rFonts w:ascii="Calibri" w:eastAsia="Calibri" w:hAnsi="Calibri"/>
          <w:sz w:val="22"/>
          <w:szCs w:val="22"/>
        </w:rPr>
        <w:t>has</w:t>
      </w:r>
      <w:r w:rsidR="00FE6736" w:rsidRPr="001563E1">
        <w:rPr>
          <w:rFonts w:ascii="Calibri" w:eastAsia="Calibri" w:hAnsi="Calibri"/>
          <w:sz w:val="22"/>
          <w:szCs w:val="22"/>
        </w:rPr>
        <w:t xml:space="preserve"> concluded</w:t>
      </w:r>
      <w:r w:rsidRPr="001563E1">
        <w:rPr>
          <w:rFonts w:ascii="Calibri" w:eastAsia="Calibri" w:hAnsi="Calibri"/>
          <w:sz w:val="22"/>
          <w:szCs w:val="22"/>
        </w:rPr>
        <w:t>;</w:t>
      </w:r>
    </w:p>
    <w:p w14:paraId="7DB52408" w14:textId="5AF2DAA7" w:rsidR="00E93BE0" w:rsidRPr="00E919FF" w:rsidRDefault="00027CCF" w:rsidP="00E93BE0">
      <w:pPr>
        <w:pStyle w:val="ListParagraph"/>
        <w:numPr>
          <w:ilvl w:val="0"/>
          <w:numId w:val="15"/>
        </w:numPr>
        <w:spacing w:after="160" w:line="259" w:lineRule="auto"/>
        <w:rPr>
          <w:rFonts w:ascii="Calibri" w:eastAsia="Calibri" w:hAnsi="Calibri"/>
          <w:sz w:val="22"/>
          <w:szCs w:val="22"/>
        </w:rPr>
      </w:pPr>
      <w:r>
        <w:rPr>
          <w:rFonts w:ascii="Calibri" w:eastAsia="Calibri" w:hAnsi="Calibri"/>
          <w:sz w:val="22"/>
          <w:szCs w:val="22"/>
        </w:rPr>
        <w:t>I</w:t>
      </w:r>
      <w:r w:rsidR="00E93BE0" w:rsidRPr="00E919FF">
        <w:rPr>
          <w:rFonts w:ascii="Calibri" w:eastAsia="Calibri" w:hAnsi="Calibri"/>
          <w:sz w:val="22"/>
          <w:szCs w:val="22"/>
        </w:rPr>
        <w:t>ncreas</w:t>
      </w:r>
      <w:r w:rsidR="00660384" w:rsidRPr="00E919FF">
        <w:rPr>
          <w:rFonts w:ascii="Calibri" w:eastAsia="Calibri" w:hAnsi="Calibri"/>
          <w:sz w:val="22"/>
          <w:szCs w:val="22"/>
        </w:rPr>
        <w:t>e</w:t>
      </w:r>
      <w:r w:rsidR="00E93BE0" w:rsidRPr="00E919FF">
        <w:rPr>
          <w:rFonts w:ascii="Calibri" w:eastAsia="Calibri" w:hAnsi="Calibri"/>
          <w:sz w:val="22"/>
          <w:szCs w:val="22"/>
        </w:rPr>
        <w:t xml:space="preserve"> </w:t>
      </w:r>
      <w:r w:rsidR="00660384" w:rsidRPr="00E919FF">
        <w:rPr>
          <w:rFonts w:ascii="Calibri" w:eastAsia="Calibri" w:hAnsi="Calibri"/>
          <w:sz w:val="22"/>
          <w:szCs w:val="22"/>
        </w:rPr>
        <w:t>c</w:t>
      </w:r>
      <w:r w:rsidR="00E93BE0" w:rsidRPr="00E919FF">
        <w:rPr>
          <w:rFonts w:ascii="Calibri" w:eastAsia="Calibri" w:hAnsi="Calibri"/>
          <w:sz w:val="22"/>
          <w:szCs w:val="22"/>
        </w:rPr>
        <w:t>onsumer awareness or familiarity of the specie</w:t>
      </w:r>
      <w:r w:rsidR="007B160E">
        <w:rPr>
          <w:rFonts w:ascii="Calibri" w:eastAsia="Calibri" w:hAnsi="Calibri"/>
          <w:sz w:val="22"/>
          <w:szCs w:val="22"/>
        </w:rPr>
        <w:t>s</w:t>
      </w:r>
      <w:r w:rsidR="00E93BE0" w:rsidRPr="00E919FF">
        <w:rPr>
          <w:rFonts w:ascii="Calibri" w:eastAsia="Calibri" w:hAnsi="Calibri"/>
          <w:sz w:val="22"/>
          <w:szCs w:val="22"/>
        </w:rPr>
        <w:t xml:space="preserve"> overall and/or driving greater knowledge of key specie</w:t>
      </w:r>
      <w:r w:rsidR="006B0ED3">
        <w:rPr>
          <w:rFonts w:ascii="Calibri" w:eastAsia="Calibri" w:hAnsi="Calibri"/>
          <w:sz w:val="22"/>
          <w:szCs w:val="22"/>
        </w:rPr>
        <w:t>s</w:t>
      </w:r>
      <w:r w:rsidR="00E93BE0" w:rsidRPr="00E919FF">
        <w:rPr>
          <w:rFonts w:ascii="Calibri" w:eastAsia="Calibri" w:hAnsi="Calibri"/>
          <w:sz w:val="22"/>
          <w:szCs w:val="22"/>
        </w:rPr>
        <w:t xml:space="preserve"> benefits</w:t>
      </w:r>
      <w:r w:rsidR="00660384" w:rsidRPr="00E919FF">
        <w:rPr>
          <w:rFonts w:ascii="Calibri" w:eastAsia="Calibri" w:hAnsi="Calibri"/>
          <w:sz w:val="22"/>
          <w:szCs w:val="22"/>
        </w:rPr>
        <w:t xml:space="preserve"> or </w:t>
      </w:r>
      <w:r w:rsidR="00E93BE0" w:rsidRPr="00E919FF">
        <w:rPr>
          <w:rFonts w:ascii="Calibri" w:eastAsia="Calibri" w:hAnsi="Calibri"/>
          <w:sz w:val="22"/>
          <w:szCs w:val="22"/>
        </w:rPr>
        <w:t>attributes</w:t>
      </w:r>
      <w:r w:rsidR="00591508">
        <w:rPr>
          <w:rFonts w:ascii="Calibri" w:eastAsia="Calibri" w:hAnsi="Calibri"/>
          <w:sz w:val="22"/>
          <w:szCs w:val="22"/>
        </w:rPr>
        <w:t xml:space="preserve"> as identified in GAPP toolkits</w:t>
      </w:r>
      <w:r w:rsidR="00660384" w:rsidRPr="00E919FF">
        <w:rPr>
          <w:rFonts w:ascii="Calibri" w:eastAsia="Calibri" w:hAnsi="Calibri"/>
          <w:sz w:val="22"/>
          <w:szCs w:val="22"/>
        </w:rPr>
        <w:t xml:space="preserve">; </w:t>
      </w:r>
    </w:p>
    <w:p w14:paraId="047656A3" w14:textId="5527160C" w:rsidR="00E919FF" w:rsidRPr="00FF738B" w:rsidRDefault="00E93BE0" w:rsidP="00FF738B">
      <w:pPr>
        <w:pStyle w:val="ListParagraph"/>
        <w:numPr>
          <w:ilvl w:val="0"/>
          <w:numId w:val="15"/>
        </w:numPr>
        <w:spacing w:after="160" w:line="259" w:lineRule="auto"/>
        <w:rPr>
          <w:rFonts w:ascii="Calibri" w:eastAsia="Calibri" w:hAnsi="Calibri"/>
          <w:sz w:val="22"/>
          <w:szCs w:val="22"/>
        </w:rPr>
      </w:pPr>
      <w:r w:rsidRPr="00E919FF">
        <w:rPr>
          <w:rFonts w:ascii="Calibri" w:eastAsia="Calibri" w:hAnsi="Calibri"/>
          <w:sz w:val="22"/>
          <w:szCs w:val="22"/>
        </w:rPr>
        <w:t>Launch new product innovations, aligned with current consumer or culinary trends or growth categories</w:t>
      </w:r>
      <w:r w:rsidR="00660384" w:rsidRPr="00E919FF">
        <w:rPr>
          <w:rFonts w:ascii="Calibri" w:eastAsia="Calibri" w:hAnsi="Calibri"/>
          <w:sz w:val="22"/>
          <w:szCs w:val="22"/>
        </w:rPr>
        <w:t>;</w:t>
      </w:r>
    </w:p>
    <w:p w14:paraId="5498FA81" w14:textId="6A47ADEF" w:rsidR="00E93BE0" w:rsidRPr="00E919FF" w:rsidRDefault="00E93BE0" w:rsidP="00E93BE0">
      <w:pPr>
        <w:pStyle w:val="ListParagraph"/>
        <w:numPr>
          <w:ilvl w:val="0"/>
          <w:numId w:val="15"/>
        </w:numPr>
        <w:spacing w:after="160" w:line="259" w:lineRule="auto"/>
        <w:rPr>
          <w:rFonts w:ascii="Calibri" w:eastAsia="Calibri" w:hAnsi="Calibri"/>
          <w:sz w:val="22"/>
          <w:szCs w:val="22"/>
        </w:rPr>
      </w:pPr>
      <w:r w:rsidRPr="00E919FF">
        <w:rPr>
          <w:rFonts w:ascii="Calibri" w:eastAsia="Calibri" w:hAnsi="Calibri"/>
          <w:sz w:val="22"/>
          <w:szCs w:val="22"/>
        </w:rPr>
        <w:t xml:space="preserve">Expand distribution of </w:t>
      </w:r>
      <w:r w:rsidR="0020363B">
        <w:rPr>
          <w:rFonts w:ascii="Calibri" w:eastAsia="Calibri" w:hAnsi="Calibri"/>
          <w:sz w:val="22"/>
          <w:szCs w:val="22"/>
        </w:rPr>
        <w:t xml:space="preserve">a product </w:t>
      </w:r>
      <w:r w:rsidR="00ED2933">
        <w:rPr>
          <w:rFonts w:ascii="Calibri" w:eastAsia="Calibri" w:hAnsi="Calibri"/>
          <w:sz w:val="22"/>
          <w:szCs w:val="22"/>
        </w:rPr>
        <w:t xml:space="preserve">or products </w:t>
      </w:r>
      <w:r w:rsidR="0020363B">
        <w:rPr>
          <w:rFonts w:ascii="Calibri" w:eastAsia="Calibri" w:hAnsi="Calibri"/>
          <w:sz w:val="22"/>
          <w:szCs w:val="22"/>
        </w:rPr>
        <w:t>made from Wild Alaska Pollock</w:t>
      </w:r>
      <w:r w:rsidRPr="00E919FF">
        <w:rPr>
          <w:rFonts w:ascii="Calibri" w:eastAsia="Calibri" w:hAnsi="Calibri"/>
          <w:sz w:val="22"/>
          <w:szCs w:val="22"/>
        </w:rPr>
        <w:t xml:space="preserve"> into new and desirable channels</w:t>
      </w:r>
      <w:r w:rsidR="00660384" w:rsidRPr="00E919FF">
        <w:rPr>
          <w:rFonts w:ascii="Calibri" w:eastAsia="Calibri" w:hAnsi="Calibri"/>
          <w:sz w:val="22"/>
          <w:szCs w:val="22"/>
        </w:rPr>
        <w:t xml:space="preserve">; </w:t>
      </w:r>
    </w:p>
    <w:p w14:paraId="0BCEFD56" w14:textId="2CBB5D07" w:rsidR="00E93BE0" w:rsidRPr="00E919FF" w:rsidRDefault="00E93BE0" w:rsidP="00E93BE0">
      <w:pPr>
        <w:pStyle w:val="ListParagraph"/>
        <w:numPr>
          <w:ilvl w:val="0"/>
          <w:numId w:val="15"/>
        </w:numPr>
        <w:spacing w:after="160" w:line="259" w:lineRule="auto"/>
        <w:rPr>
          <w:rFonts w:ascii="Calibri" w:eastAsia="Calibri" w:hAnsi="Calibri"/>
          <w:sz w:val="22"/>
          <w:szCs w:val="22"/>
        </w:rPr>
      </w:pPr>
      <w:r w:rsidRPr="00E919FF">
        <w:rPr>
          <w:rFonts w:ascii="Calibri" w:eastAsia="Calibri" w:hAnsi="Calibri"/>
          <w:sz w:val="22"/>
          <w:szCs w:val="22"/>
        </w:rPr>
        <w:t>Expand usage occasions either for in-home or out</w:t>
      </w:r>
      <w:r w:rsidR="00DC6B71" w:rsidRPr="00E919FF">
        <w:rPr>
          <w:rFonts w:ascii="Calibri" w:eastAsia="Calibri" w:hAnsi="Calibri"/>
          <w:sz w:val="22"/>
          <w:szCs w:val="22"/>
        </w:rPr>
        <w:t>-</w:t>
      </w:r>
      <w:r w:rsidRPr="00E919FF">
        <w:rPr>
          <w:rFonts w:ascii="Calibri" w:eastAsia="Calibri" w:hAnsi="Calibri"/>
          <w:sz w:val="22"/>
          <w:szCs w:val="22"/>
        </w:rPr>
        <w:t>of</w:t>
      </w:r>
      <w:r w:rsidR="00DC6B71" w:rsidRPr="00E919FF">
        <w:rPr>
          <w:rFonts w:ascii="Calibri" w:eastAsia="Calibri" w:hAnsi="Calibri"/>
          <w:sz w:val="22"/>
          <w:szCs w:val="22"/>
        </w:rPr>
        <w:t>-</w:t>
      </w:r>
      <w:r w:rsidRPr="00E919FF">
        <w:rPr>
          <w:rFonts w:ascii="Calibri" w:eastAsia="Calibri" w:hAnsi="Calibri"/>
          <w:sz w:val="22"/>
          <w:szCs w:val="22"/>
        </w:rPr>
        <w:t>home consumption</w:t>
      </w:r>
      <w:r w:rsidR="00660384" w:rsidRPr="00E919FF">
        <w:rPr>
          <w:rFonts w:ascii="Calibri" w:eastAsia="Calibri" w:hAnsi="Calibri"/>
          <w:sz w:val="22"/>
          <w:szCs w:val="22"/>
        </w:rPr>
        <w:t xml:space="preserve">; or </w:t>
      </w:r>
    </w:p>
    <w:p w14:paraId="672B1CC9" w14:textId="27DFF1FF" w:rsidR="00A623C6" w:rsidRPr="0097609A" w:rsidRDefault="00E93BE0" w:rsidP="00DB56F0">
      <w:pPr>
        <w:pStyle w:val="ListParagraph"/>
        <w:numPr>
          <w:ilvl w:val="0"/>
          <w:numId w:val="15"/>
        </w:numPr>
        <w:spacing w:after="160" w:line="259" w:lineRule="auto"/>
        <w:rPr>
          <w:rFonts w:ascii="Calibri" w:eastAsia="Calibri" w:hAnsi="Calibri"/>
          <w:sz w:val="22"/>
          <w:szCs w:val="22"/>
        </w:rPr>
      </w:pPr>
      <w:r w:rsidRPr="00E919FF">
        <w:rPr>
          <w:rFonts w:ascii="Calibri" w:eastAsia="Calibri" w:hAnsi="Calibri"/>
          <w:sz w:val="22"/>
          <w:szCs w:val="22"/>
        </w:rPr>
        <w:t>Attract new consumers or expand household penetration</w:t>
      </w:r>
      <w:r w:rsidR="0097609A">
        <w:rPr>
          <w:rFonts w:ascii="Calibri" w:eastAsia="Calibri" w:hAnsi="Calibri"/>
          <w:sz w:val="22"/>
          <w:szCs w:val="22"/>
        </w:rPr>
        <w:t xml:space="preserve"> of </w:t>
      </w:r>
      <w:r w:rsidR="00ED2933">
        <w:rPr>
          <w:rFonts w:ascii="Calibri" w:eastAsia="Calibri" w:hAnsi="Calibri"/>
          <w:sz w:val="22"/>
          <w:szCs w:val="22"/>
        </w:rPr>
        <w:t>a product or products made from Wild Alaska Pollock</w:t>
      </w:r>
      <w:r w:rsidR="00660384" w:rsidRPr="00E919FF">
        <w:rPr>
          <w:rFonts w:ascii="Calibri" w:eastAsia="Calibri" w:hAnsi="Calibri"/>
          <w:sz w:val="22"/>
          <w:szCs w:val="22"/>
        </w:rPr>
        <w:t xml:space="preserve">. </w:t>
      </w:r>
      <w:r w:rsidR="003C06D4" w:rsidRPr="00E919FF">
        <w:rPr>
          <w:rFonts w:ascii="Calibri" w:eastAsia="Calibri" w:hAnsi="Calibri"/>
          <w:sz w:val="22"/>
          <w:szCs w:val="22"/>
        </w:rPr>
        <w:t xml:space="preserve"> </w:t>
      </w:r>
    </w:p>
    <w:p w14:paraId="18EC0EEB" w14:textId="3E78CBED" w:rsidR="0097609A" w:rsidRPr="00C96360" w:rsidRDefault="00D77B00" w:rsidP="0097609A">
      <w:pPr>
        <w:rPr>
          <w:rFonts w:ascii="Calibri" w:eastAsia="Calibri" w:hAnsi="Calibri"/>
          <w:sz w:val="22"/>
          <w:szCs w:val="22"/>
        </w:rPr>
      </w:pPr>
      <w:r w:rsidRPr="00C96360">
        <w:rPr>
          <w:rFonts w:ascii="Gibson Medium" w:eastAsia="Calibri" w:hAnsi="Gibson Medium"/>
          <w:b/>
          <w:sz w:val="22"/>
          <w:szCs w:val="22"/>
          <w:u w:val="single"/>
        </w:rPr>
        <w:t>Proposal Review Timeline:</w:t>
      </w:r>
      <w:r w:rsidRPr="00C96360">
        <w:rPr>
          <w:rFonts w:ascii="Calibri" w:eastAsia="Calibri" w:hAnsi="Calibri"/>
          <w:b/>
          <w:sz w:val="22"/>
          <w:szCs w:val="22"/>
        </w:rPr>
        <w:t xml:space="preserve"> </w:t>
      </w:r>
      <w:r w:rsidR="0067066B" w:rsidRPr="00C96360">
        <w:rPr>
          <w:rFonts w:ascii="Calibri" w:eastAsia="Calibri" w:hAnsi="Calibri"/>
          <w:sz w:val="22"/>
          <w:szCs w:val="22"/>
        </w:rPr>
        <w:t xml:space="preserve">The </w:t>
      </w:r>
      <w:r w:rsidR="007053D0">
        <w:rPr>
          <w:rFonts w:ascii="Calibri" w:eastAsia="Calibri" w:hAnsi="Calibri"/>
          <w:sz w:val="22"/>
          <w:szCs w:val="22"/>
        </w:rPr>
        <w:t xml:space="preserve">timeline </w:t>
      </w:r>
      <w:r w:rsidR="0031792B" w:rsidRPr="00C96360">
        <w:rPr>
          <w:rFonts w:ascii="Calibri" w:eastAsia="Calibri" w:hAnsi="Calibri"/>
          <w:sz w:val="22"/>
          <w:szCs w:val="22"/>
        </w:rPr>
        <w:t xml:space="preserve">for </w:t>
      </w:r>
      <w:r w:rsidR="007053D0">
        <w:rPr>
          <w:rFonts w:ascii="Calibri" w:eastAsia="Calibri" w:hAnsi="Calibri"/>
          <w:sz w:val="22"/>
          <w:szCs w:val="22"/>
        </w:rPr>
        <w:t>this</w:t>
      </w:r>
      <w:r w:rsidR="0031792B" w:rsidRPr="00C96360">
        <w:rPr>
          <w:rFonts w:ascii="Calibri" w:eastAsia="Calibri" w:hAnsi="Calibri"/>
          <w:sz w:val="22"/>
          <w:szCs w:val="22"/>
        </w:rPr>
        <w:t xml:space="preserve"> </w:t>
      </w:r>
      <w:r w:rsidR="00660384" w:rsidRPr="00C96360">
        <w:rPr>
          <w:rFonts w:ascii="Calibri" w:eastAsia="Calibri" w:hAnsi="Calibri"/>
          <w:sz w:val="22"/>
          <w:szCs w:val="22"/>
        </w:rPr>
        <w:t>next</w:t>
      </w:r>
      <w:r w:rsidR="0031792B" w:rsidRPr="00C96360">
        <w:rPr>
          <w:rFonts w:ascii="Calibri" w:eastAsia="Calibri" w:hAnsi="Calibri"/>
          <w:sz w:val="22"/>
          <w:szCs w:val="22"/>
        </w:rPr>
        <w:t xml:space="preserve"> round of funding is as follows.</w:t>
      </w:r>
      <w:r w:rsidRPr="00C96360">
        <w:rPr>
          <w:rFonts w:ascii="Calibri" w:eastAsia="Calibri" w:hAnsi="Calibri"/>
          <w:sz w:val="22"/>
          <w:szCs w:val="22"/>
        </w:rPr>
        <w:t xml:space="preserve"> </w:t>
      </w:r>
    </w:p>
    <w:p w14:paraId="0E76A92D" w14:textId="4D9C5F52" w:rsidR="0097609A" w:rsidRPr="0093175C" w:rsidRDefault="00C96360" w:rsidP="0093175C">
      <w:pPr>
        <w:pStyle w:val="ListParagraph"/>
        <w:numPr>
          <w:ilvl w:val="0"/>
          <w:numId w:val="20"/>
        </w:numPr>
        <w:rPr>
          <w:rFonts w:ascii="Calibri" w:eastAsia="Calibri" w:hAnsi="Calibri"/>
          <w:sz w:val="22"/>
          <w:szCs w:val="22"/>
        </w:rPr>
      </w:pPr>
      <w:r w:rsidRPr="0093175C">
        <w:rPr>
          <w:rFonts w:ascii="Calibri" w:eastAsia="Calibri" w:hAnsi="Calibri"/>
          <w:sz w:val="22"/>
          <w:szCs w:val="22"/>
        </w:rPr>
        <w:t>P</w:t>
      </w:r>
      <w:r w:rsidR="00D77B00" w:rsidRPr="0093175C">
        <w:rPr>
          <w:rFonts w:ascii="Calibri" w:eastAsia="Calibri" w:hAnsi="Calibri"/>
          <w:sz w:val="22"/>
          <w:szCs w:val="22"/>
        </w:rPr>
        <w:t xml:space="preserve">roposals </w:t>
      </w:r>
      <w:r w:rsidR="00071F17" w:rsidRPr="0093175C">
        <w:rPr>
          <w:rFonts w:ascii="Calibri" w:eastAsia="Calibri" w:hAnsi="Calibri"/>
          <w:sz w:val="22"/>
          <w:szCs w:val="22"/>
        </w:rPr>
        <w:t>d</w:t>
      </w:r>
      <w:r w:rsidR="00D77B00" w:rsidRPr="0093175C">
        <w:rPr>
          <w:rFonts w:ascii="Calibri" w:eastAsia="Calibri" w:hAnsi="Calibri"/>
          <w:sz w:val="22"/>
          <w:szCs w:val="22"/>
        </w:rPr>
        <w:t>ue</w:t>
      </w:r>
      <w:r w:rsidR="001F34AE" w:rsidRPr="0093175C">
        <w:rPr>
          <w:rFonts w:ascii="Calibri" w:eastAsia="Calibri" w:hAnsi="Calibri"/>
          <w:sz w:val="22"/>
          <w:szCs w:val="22"/>
        </w:rPr>
        <w:t xml:space="preserve">: </w:t>
      </w:r>
      <w:r w:rsidR="00A11890" w:rsidRPr="0093175C">
        <w:rPr>
          <w:rFonts w:ascii="Calibri" w:eastAsia="Calibri" w:hAnsi="Calibri"/>
          <w:sz w:val="22"/>
          <w:szCs w:val="22"/>
        </w:rPr>
        <w:t xml:space="preserve">Monday, </w:t>
      </w:r>
      <w:r w:rsidR="001F34AE" w:rsidRPr="0093175C">
        <w:rPr>
          <w:rFonts w:ascii="Calibri" w:eastAsia="Calibri" w:hAnsi="Calibri"/>
          <w:sz w:val="22"/>
          <w:szCs w:val="22"/>
        </w:rPr>
        <w:t>Ju</w:t>
      </w:r>
      <w:r w:rsidR="00AE208C" w:rsidRPr="0093175C">
        <w:rPr>
          <w:rFonts w:ascii="Calibri" w:eastAsia="Calibri" w:hAnsi="Calibri"/>
          <w:sz w:val="22"/>
          <w:szCs w:val="22"/>
        </w:rPr>
        <w:t>ly</w:t>
      </w:r>
      <w:r w:rsidR="00C82D76" w:rsidRPr="0093175C">
        <w:rPr>
          <w:rFonts w:ascii="Calibri" w:eastAsia="Calibri" w:hAnsi="Calibri"/>
          <w:sz w:val="22"/>
          <w:szCs w:val="22"/>
        </w:rPr>
        <w:t xml:space="preserve"> </w:t>
      </w:r>
      <w:r w:rsidR="00A90897">
        <w:rPr>
          <w:rFonts w:ascii="Calibri" w:eastAsia="Calibri" w:hAnsi="Calibri"/>
          <w:sz w:val="22"/>
          <w:szCs w:val="22"/>
        </w:rPr>
        <w:t>28</w:t>
      </w:r>
      <w:r w:rsidR="00C82D76" w:rsidRPr="0093175C">
        <w:rPr>
          <w:rFonts w:ascii="Calibri" w:eastAsia="Calibri" w:hAnsi="Calibri"/>
          <w:sz w:val="22"/>
          <w:szCs w:val="22"/>
        </w:rPr>
        <w:t>th</w:t>
      </w:r>
      <w:r w:rsidR="001F34AE" w:rsidRPr="0093175C">
        <w:rPr>
          <w:rFonts w:ascii="Calibri" w:eastAsia="Calibri" w:hAnsi="Calibri"/>
          <w:sz w:val="22"/>
          <w:szCs w:val="22"/>
        </w:rPr>
        <w:t>, 202</w:t>
      </w:r>
      <w:r w:rsidR="0093175C">
        <w:rPr>
          <w:rFonts w:ascii="Calibri" w:eastAsia="Calibri" w:hAnsi="Calibri"/>
          <w:sz w:val="22"/>
          <w:szCs w:val="22"/>
        </w:rPr>
        <w:t>5</w:t>
      </w:r>
      <w:r w:rsidR="001F34AE" w:rsidRPr="0093175C">
        <w:rPr>
          <w:rFonts w:ascii="Calibri" w:eastAsia="Calibri" w:hAnsi="Calibri"/>
          <w:sz w:val="22"/>
          <w:szCs w:val="22"/>
        </w:rPr>
        <w:t xml:space="preserve"> </w:t>
      </w:r>
    </w:p>
    <w:p w14:paraId="0F11D0BC" w14:textId="6BAE2560" w:rsidR="0067066B" w:rsidRDefault="009012A8" w:rsidP="0093175C">
      <w:pPr>
        <w:pStyle w:val="ListParagraph"/>
        <w:numPr>
          <w:ilvl w:val="0"/>
          <w:numId w:val="20"/>
        </w:numPr>
        <w:rPr>
          <w:rFonts w:ascii="Calibri" w:eastAsia="Calibri" w:hAnsi="Calibri"/>
          <w:sz w:val="22"/>
          <w:szCs w:val="22"/>
        </w:rPr>
      </w:pPr>
      <w:r w:rsidRPr="0093175C">
        <w:rPr>
          <w:rFonts w:ascii="Calibri" w:eastAsia="Calibri" w:hAnsi="Calibri"/>
          <w:sz w:val="22"/>
          <w:szCs w:val="22"/>
        </w:rPr>
        <w:t>Award a</w:t>
      </w:r>
      <w:r w:rsidR="0067066B" w:rsidRPr="0093175C">
        <w:rPr>
          <w:rFonts w:ascii="Calibri" w:eastAsia="Calibri" w:hAnsi="Calibri"/>
          <w:sz w:val="22"/>
          <w:szCs w:val="22"/>
        </w:rPr>
        <w:t>nnouncement</w:t>
      </w:r>
      <w:r w:rsidR="00BA61E9" w:rsidRPr="0093175C">
        <w:rPr>
          <w:rFonts w:ascii="Calibri" w:eastAsia="Calibri" w:hAnsi="Calibri"/>
          <w:sz w:val="22"/>
          <w:szCs w:val="22"/>
        </w:rPr>
        <w:t xml:space="preserve">s: </w:t>
      </w:r>
      <w:r w:rsidR="00310470" w:rsidRPr="0093175C">
        <w:rPr>
          <w:rFonts w:ascii="Calibri" w:eastAsia="Calibri" w:hAnsi="Calibri"/>
          <w:sz w:val="22"/>
          <w:szCs w:val="22"/>
        </w:rPr>
        <w:t>Week of September</w:t>
      </w:r>
      <w:r w:rsidR="007E79A6" w:rsidRPr="0093175C">
        <w:rPr>
          <w:rFonts w:ascii="Calibri" w:eastAsia="Calibri" w:hAnsi="Calibri"/>
          <w:sz w:val="22"/>
          <w:szCs w:val="22"/>
        </w:rPr>
        <w:t xml:space="preserve"> </w:t>
      </w:r>
      <w:r w:rsidR="000F4544">
        <w:rPr>
          <w:rFonts w:ascii="Calibri" w:eastAsia="Calibri" w:hAnsi="Calibri"/>
          <w:sz w:val="22"/>
          <w:szCs w:val="22"/>
        </w:rPr>
        <w:t>15th</w:t>
      </w:r>
      <w:r w:rsidR="00ED2933" w:rsidRPr="0093175C">
        <w:rPr>
          <w:rFonts w:ascii="Calibri" w:eastAsia="Calibri" w:hAnsi="Calibri"/>
          <w:sz w:val="22"/>
          <w:szCs w:val="22"/>
        </w:rPr>
        <w:t>, 202</w:t>
      </w:r>
      <w:r w:rsidR="00D82295" w:rsidRPr="0093175C">
        <w:rPr>
          <w:rFonts w:ascii="Calibri" w:eastAsia="Calibri" w:hAnsi="Calibri"/>
          <w:sz w:val="22"/>
          <w:szCs w:val="22"/>
        </w:rPr>
        <w:t>5</w:t>
      </w:r>
    </w:p>
    <w:p w14:paraId="413BC433" w14:textId="77777777" w:rsidR="00386428" w:rsidRDefault="00386428" w:rsidP="00386428">
      <w:pPr>
        <w:rPr>
          <w:rFonts w:ascii="Calibri" w:eastAsia="Calibri" w:hAnsi="Calibri"/>
          <w:sz w:val="22"/>
          <w:szCs w:val="22"/>
        </w:rPr>
      </w:pPr>
    </w:p>
    <w:p w14:paraId="744F35F8" w14:textId="00302AD6" w:rsidR="00D77B00" w:rsidRPr="001F34AE" w:rsidRDefault="00D77B00" w:rsidP="00D77B00">
      <w:pPr>
        <w:rPr>
          <w:rFonts w:asciiTheme="minorHAnsi" w:eastAsia="Calibri" w:hAnsiTheme="minorHAnsi" w:cstheme="minorHAnsi"/>
          <w:b/>
          <w:sz w:val="22"/>
          <w:szCs w:val="22"/>
        </w:rPr>
      </w:pPr>
      <w:r w:rsidRPr="00A80DC3">
        <w:rPr>
          <w:rFonts w:ascii="Gibson Medium" w:eastAsia="Calibri" w:hAnsi="Gibson Medium"/>
          <w:b/>
          <w:sz w:val="22"/>
          <w:szCs w:val="22"/>
          <w:u w:val="single"/>
        </w:rPr>
        <w:t xml:space="preserve">Project Requirements: </w:t>
      </w:r>
      <w:r w:rsidR="007B160E">
        <w:rPr>
          <w:rFonts w:ascii="Gibson Medium" w:eastAsia="Calibri" w:hAnsi="Gibson Medium"/>
          <w:b/>
          <w:sz w:val="22"/>
          <w:szCs w:val="22"/>
          <w:u w:val="single"/>
        </w:rPr>
        <w:t xml:space="preserve"> </w:t>
      </w:r>
      <w:r w:rsidRPr="001F34AE">
        <w:rPr>
          <w:rFonts w:asciiTheme="minorHAnsi" w:eastAsia="Calibri" w:hAnsiTheme="minorHAnsi" w:cstheme="minorHAnsi"/>
          <w:bCs/>
          <w:sz w:val="22"/>
          <w:szCs w:val="22"/>
        </w:rPr>
        <w:t xml:space="preserve">Geographic Scope: </w:t>
      </w:r>
      <w:r w:rsidR="0097609A" w:rsidRPr="001F34AE">
        <w:rPr>
          <w:rFonts w:asciiTheme="minorHAnsi" w:eastAsia="Calibri" w:hAnsiTheme="minorHAnsi" w:cstheme="minorHAnsi"/>
          <w:sz w:val="22"/>
          <w:szCs w:val="22"/>
        </w:rPr>
        <w:t>Global with specific emphasis given to markets the following markets: U.K., Spain, Malaysia, Japan, South Korea, France, Germany, and the U.S.</w:t>
      </w:r>
    </w:p>
    <w:p w14:paraId="1429C257" w14:textId="77777777" w:rsidR="00A80DC3" w:rsidRPr="001F34AE" w:rsidRDefault="00A80DC3" w:rsidP="00D77B00">
      <w:pPr>
        <w:rPr>
          <w:rFonts w:asciiTheme="minorHAnsi" w:eastAsia="Calibri" w:hAnsiTheme="minorHAnsi" w:cstheme="minorHAnsi"/>
          <w:bCs/>
          <w:sz w:val="22"/>
          <w:szCs w:val="22"/>
        </w:rPr>
      </w:pPr>
    </w:p>
    <w:p w14:paraId="1F0B130C" w14:textId="77A5F208" w:rsidR="00E919FF" w:rsidRPr="001F34AE" w:rsidRDefault="00D77B00" w:rsidP="00D77B00">
      <w:pPr>
        <w:rPr>
          <w:rFonts w:asciiTheme="minorHAnsi" w:eastAsia="Calibri" w:hAnsiTheme="minorHAnsi" w:cstheme="minorHAnsi"/>
          <w:sz w:val="22"/>
          <w:szCs w:val="22"/>
        </w:rPr>
      </w:pPr>
      <w:r w:rsidRPr="001F34AE">
        <w:rPr>
          <w:rFonts w:asciiTheme="minorHAnsi" w:eastAsia="Calibri" w:hAnsiTheme="minorHAnsi" w:cstheme="minorHAnsi"/>
          <w:b/>
          <w:sz w:val="22"/>
          <w:szCs w:val="22"/>
          <w:u w:val="single"/>
        </w:rPr>
        <w:t>Funding Level:</w:t>
      </w:r>
      <w:r w:rsidRPr="001F34AE">
        <w:rPr>
          <w:rFonts w:asciiTheme="minorHAnsi" w:eastAsia="Calibri" w:hAnsiTheme="minorHAnsi" w:cstheme="minorHAnsi"/>
          <w:bCs/>
          <w:sz w:val="22"/>
          <w:szCs w:val="22"/>
        </w:rPr>
        <w:t xml:space="preserve"> </w:t>
      </w:r>
      <w:r w:rsidRPr="001F34AE">
        <w:rPr>
          <w:rFonts w:asciiTheme="minorHAnsi" w:eastAsia="Calibri" w:hAnsiTheme="minorHAnsi" w:cstheme="minorHAnsi"/>
          <w:sz w:val="22"/>
          <w:szCs w:val="22"/>
        </w:rPr>
        <w:t xml:space="preserve">Partners must indicate their investment in the project, any 3rd party </w:t>
      </w:r>
      <w:r w:rsidR="0097609A" w:rsidRPr="001F34AE">
        <w:rPr>
          <w:rFonts w:asciiTheme="minorHAnsi" w:eastAsia="Calibri" w:hAnsiTheme="minorHAnsi" w:cstheme="minorHAnsi"/>
          <w:sz w:val="22"/>
          <w:szCs w:val="22"/>
        </w:rPr>
        <w:t xml:space="preserve">funding </w:t>
      </w:r>
      <w:r w:rsidRPr="001F34AE">
        <w:rPr>
          <w:rFonts w:asciiTheme="minorHAnsi" w:eastAsia="Calibri" w:hAnsiTheme="minorHAnsi" w:cstheme="minorHAnsi"/>
          <w:sz w:val="22"/>
          <w:szCs w:val="22"/>
        </w:rPr>
        <w:t xml:space="preserve">commitments, </w:t>
      </w:r>
      <w:r w:rsidR="00B970CE" w:rsidRPr="001F34AE">
        <w:rPr>
          <w:rFonts w:asciiTheme="minorHAnsi" w:eastAsia="Calibri" w:hAnsiTheme="minorHAnsi" w:cstheme="minorHAnsi"/>
          <w:sz w:val="22"/>
          <w:szCs w:val="22"/>
        </w:rPr>
        <w:t xml:space="preserve">as well as </w:t>
      </w:r>
      <w:r w:rsidRPr="001F34AE">
        <w:rPr>
          <w:rFonts w:asciiTheme="minorHAnsi" w:eastAsia="Calibri" w:hAnsiTheme="minorHAnsi" w:cstheme="minorHAnsi"/>
          <w:sz w:val="22"/>
          <w:szCs w:val="22"/>
        </w:rPr>
        <w:t xml:space="preserve">the proposed investment by GAPP. GAPP funding levels will be determined based on </w:t>
      </w:r>
      <w:r w:rsidR="00B970CE" w:rsidRPr="001F34AE">
        <w:rPr>
          <w:rFonts w:asciiTheme="minorHAnsi" w:eastAsia="Calibri" w:hAnsiTheme="minorHAnsi" w:cstheme="minorHAnsi"/>
          <w:sz w:val="22"/>
          <w:szCs w:val="22"/>
        </w:rPr>
        <w:t xml:space="preserve">the project’s ability to meet </w:t>
      </w:r>
      <w:r w:rsidR="00243458" w:rsidRPr="001F34AE">
        <w:rPr>
          <w:rFonts w:asciiTheme="minorHAnsi" w:eastAsia="Calibri" w:hAnsiTheme="minorHAnsi" w:cstheme="minorHAnsi"/>
          <w:sz w:val="22"/>
          <w:szCs w:val="22"/>
        </w:rPr>
        <w:t>GAPP’s</w:t>
      </w:r>
      <w:r w:rsidR="00B970CE" w:rsidRPr="001F34AE">
        <w:rPr>
          <w:rFonts w:asciiTheme="minorHAnsi" w:eastAsia="Calibri" w:hAnsiTheme="minorHAnsi" w:cstheme="minorHAnsi"/>
          <w:sz w:val="22"/>
          <w:szCs w:val="22"/>
        </w:rPr>
        <w:t xml:space="preserve"> intended goals for this partnership, the </w:t>
      </w:r>
      <w:r w:rsidRPr="001F34AE">
        <w:rPr>
          <w:rFonts w:asciiTheme="minorHAnsi" w:eastAsia="Calibri" w:hAnsiTheme="minorHAnsi" w:cstheme="minorHAnsi"/>
          <w:sz w:val="22"/>
          <w:szCs w:val="22"/>
        </w:rPr>
        <w:t xml:space="preserve">potential </w:t>
      </w:r>
      <w:r w:rsidR="0097609A" w:rsidRPr="001F34AE">
        <w:rPr>
          <w:rFonts w:asciiTheme="minorHAnsi" w:eastAsia="Calibri" w:hAnsiTheme="minorHAnsi" w:cstheme="minorHAnsi"/>
          <w:sz w:val="22"/>
          <w:szCs w:val="22"/>
        </w:rPr>
        <w:t>return on investment</w:t>
      </w:r>
      <w:r w:rsidRPr="001F34AE">
        <w:rPr>
          <w:rFonts w:asciiTheme="minorHAnsi" w:eastAsia="Calibri" w:hAnsiTheme="minorHAnsi" w:cstheme="minorHAnsi"/>
          <w:sz w:val="22"/>
          <w:szCs w:val="22"/>
        </w:rPr>
        <w:t>, project impact, and available funds.</w:t>
      </w:r>
      <w:r w:rsidR="004B7A4E" w:rsidRPr="001F34AE">
        <w:rPr>
          <w:rFonts w:asciiTheme="minorHAnsi" w:eastAsia="Calibri" w:hAnsiTheme="minorHAnsi" w:cstheme="minorHAnsi"/>
          <w:sz w:val="22"/>
          <w:szCs w:val="22"/>
        </w:rPr>
        <w:t xml:space="preserve">  </w:t>
      </w:r>
      <w:r w:rsidR="00A97201" w:rsidRPr="001F34AE">
        <w:rPr>
          <w:rFonts w:asciiTheme="minorHAnsi" w:eastAsia="Calibri" w:hAnsiTheme="minorHAnsi" w:cstheme="minorHAnsi"/>
          <w:sz w:val="22"/>
          <w:szCs w:val="22"/>
        </w:rPr>
        <w:t xml:space="preserve">GAPP is open </w:t>
      </w:r>
      <w:r w:rsidR="00940014" w:rsidRPr="001F34AE">
        <w:rPr>
          <w:rFonts w:asciiTheme="minorHAnsi" w:eastAsia="Calibri" w:hAnsiTheme="minorHAnsi" w:cstheme="minorHAnsi"/>
          <w:sz w:val="22"/>
          <w:szCs w:val="22"/>
        </w:rPr>
        <w:t>to fund</w:t>
      </w:r>
      <w:r w:rsidR="00A97201" w:rsidRPr="001F34AE">
        <w:rPr>
          <w:rFonts w:asciiTheme="minorHAnsi" w:eastAsia="Calibri" w:hAnsiTheme="minorHAnsi" w:cstheme="minorHAnsi"/>
          <w:sz w:val="22"/>
          <w:szCs w:val="22"/>
        </w:rPr>
        <w:t>ing</w:t>
      </w:r>
      <w:r w:rsidR="00940014" w:rsidRPr="001F34AE">
        <w:rPr>
          <w:rFonts w:asciiTheme="minorHAnsi" w:eastAsia="Calibri" w:hAnsiTheme="minorHAnsi" w:cstheme="minorHAnsi"/>
          <w:sz w:val="22"/>
          <w:szCs w:val="22"/>
        </w:rPr>
        <w:t xml:space="preserve"> a wide range of initiatives at varied budget levels</w:t>
      </w:r>
      <w:r w:rsidR="00774DDC" w:rsidRPr="001F34AE">
        <w:rPr>
          <w:rFonts w:asciiTheme="minorHAnsi" w:eastAsia="Calibri" w:hAnsiTheme="minorHAnsi" w:cstheme="minorHAnsi"/>
          <w:sz w:val="22"/>
          <w:szCs w:val="22"/>
        </w:rPr>
        <w:t xml:space="preserve">.   </w:t>
      </w:r>
    </w:p>
    <w:p w14:paraId="359C2321" w14:textId="5477BCAA" w:rsidR="003D18A4" w:rsidRPr="00E919FF" w:rsidRDefault="004B7A4E" w:rsidP="00D77B00">
      <w:pPr>
        <w:rPr>
          <w:rFonts w:ascii="Calibri" w:eastAsia="Calibri" w:hAnsi="Calibri"/>
          <w:sz w:val="22"/>
          <w:szCs w:val="22"/>
        </w:rPr>
      </w:pPr>
      <w:r w:rsidRPr="00E919FF">
        <w:rPr>
          <w:rFonts w:ascii="Calibri" w:eastAsia="Calibri" w:hAnsi="Calibri"/>
          <w:sz w:val="22"/>
          <w:szCs w:val="22"/>
        </w:rPr>
        <w:t xml:space="preserve">  </w:t>
      </w:r>
    </w:p>
    <w:p w14:paraId="3DE6FB01" w14:textId="04DEA77D" w:rsidR="00E919FF" w:rsidRPr="001F34AE" w:rsidRDefault="00A3380A" w:rsidP="009000DF">
      <w:pPr>
        <w:rPr>
          <w:rFonts w:ascii="Calibri" w:eastAsia="Calibri" w:hAnsi="Calibri"/>
          <w:sz w:val="22"/>
          <w:szCs w:val="22"/>
        </w:rPr>
      </w:pPr>
      <w:r w:rsidRPr="0097609A">
        <w:rPr>
          <w:rFonts w:ascii="Gibson Medium" w:eastAsia="Calibri" w:hAnsi="Gibson Medium"/>
          <w:b/>
          <w:sz w:val="22"/>
          <w:szCs w:val="22"/>
          <w:u w:val="single"/>
        </w:rPr>
        <w:t>Proposal Submission Guidelines</w:t>
      </w:r>
      <w:r w:rsidR="001F34AE" w:rsidRPr="001F34AE">
        <w:rPr>
          <w:rFonts w:ascii="Gibson Medium" w:eastAsia="Calibri" w:hAnsi="Gibson Medium"/>
          <w:b/>
          <w:sz w:val="22"/>
          <w:szCs w:val="22"/>
        </w:rPr>
        <w:t xml:space="preserve">: </w:t>
      </w:r>
      <w:r w:rsidR="001F34AE" w:rsidRPr="00E919FF">
        <w:rPr>
          <w:rFonts w:ascii="Calibri" w:eastAsia="Calibri" w:hAnsi="Calibri"/>
          <w:sz w:val="22"/>
          <w:szCs w:val="22"/>
        </w:rPr>
        <w:t xml:space="preserve">All applicants </w:t>
      </w:r>
      <w:r w:rsidR="001F34AE">
        <w:rPr>
          <w:rFonts w:ascii="Calibri" w:eastAsia="Calibri" w:hAnsi="Calibri"/>
          <w:sz w:val="22"/>
          <w:szCs w:val="22"/>
        </w:rPr>
        <w:t xml:space="preserve">are required to complete Attachment A with complete information, </w:t>
      </w:r>
      <w:r w:rsidR="001F34AE" w:rsidRPr="00E919FF">
        <w:rPr>
          <w:rFonts w:ascii="Calibri" w:eastAsia="Calibri" w:hAnsi="Calibri"/>
          <w:sz w:val="22"/>
          <w:szCs w:val="22"/>
        </w:rPr>
        <w:t xml:space="preserve">providing an overview of </w:t>
      </w:r>
      <w:r w:rsidR="001F34AE">
        <w:rPr>
          <w:rFonts w:ascii="Calibri" w:eastAsia="Calibri" w:hAnsi="Calibri"/>
          <w:sz w:val="22"/>
          <w:szCs w:val="22"/>
        </w:rPr>
        <w:t>the</w:t>
      </w:r>
      <w:r w:rsidR="001F34AE" w:rsidRPr="00E919FF">
        <w:rPr>
          <w:rFonts w:ascii="Calibri" w:eastAsia="Calibri" w:hAnsi="Calibri"/>
          <w:sz w:val="22"/>
          <w:szCs w:val="22"/>
        </w:rPr>
        <w:t xml:space="preserve"> proposal</w:t>
      </w:r>
      <w:r w:rsidR="001F34AE" w:rsidRPr="00E919FF">
        <w:rPr>
          <w:rStyle w:val="CommentReference"/>
          <w:sz w:val="22"/>
          <w:szCs w:val="22"/>
        </w:rPr>
        <w:t>.</w:t>
      </w:r>
      <w:r w:rsidR="001F34AE">
        <w:rPr>
          <w:rFonts w:ascii="Calibri" w:eastAsia="Calibri" w:hAnsi="Calibri"/>
          <w:sz w:val="22"/>
          <w:szCs w:val="22"/>
        </w:rPr>
        <w:t xml:space="preserve"> All applicants are also required to complete and submit Attachment B, providing an overview of metrics used to measure success including what data will be collected and how results will be shared with GAPP. </w:t>
      </w:r>
      <w:r w:rsidR="00400973" w:rsidRPr="0097609A">
        <w:rPr>
          <w:rFonts w:ascii="Gibson Medium" w:eastAsia="Calibri" w:hAnsi="Gibson Medium"/>
          <w:b/>
          <w:sz w:val="22"/>
          <w:szCs w:val="22"/>
          <w:u w:val="single"/>
        </w:rPr>
        <w:t xml:space="preserve">Please </w:t>
      </w:r>
      <w:r w:rsidR="003D0FEB" w:rsidRPr="0097609A">
        <w:rPr>
          <w:rFonts w:ascii="Gibson Medium" w:eastAsia="Calibri" w:hAnsi="Gibson Medium"/>
          <w:b/>
          <w:sz w:val="22"/>
          <w:szCs w:val="22"/>
          <w:u w:val="single"/>
        </w:rPr>
        <w:t>see</w:t>
      </w:r>
      <w:r w:rsidR="00400973" w:rsidRPr="0097609A">
        <w:rPr>
          <w:rFonts w:ascii="Gibson Medium" w:eastAsia="Calibri" w:hAnsi="Gibson Medium"/>
          <w:b/>
          <w:sz w:val="22"/>
          <w:szCs w:val="22"/>
          <w:u w:val="single"/>
        </w:rPr>
        <w:t xml:space="preserve"> Attachment A</w:t>
      </w:r>
      <w:r w:rsidR="001F34AE">
        <w:rPr>
          <w:rFonts w:ascii="Gibson Medium" w:eastAsia="Calibri" w:hAnsi="Gibson Medium"/>
          <w:b/>
          <w:sz w:val="22"/>
          <w:szCs w:val="22"/>
          <w:u w:val="single"/>
        </w:rPr>
        <w:t xml:space="preserve"> and Attachment B</w:t>
      </w:r>
      <w:r w:rsidR="00400973" w:rsidRPr="0097609A">
        <w:rPr>
          <w:rFonts w:ascii="Gibson Medium" w:eastAsia="Calibri" w:hAnsi="Gibson Medium"/>
          <w:b/>
          <w:sz w:val="22"/>
          <w:szCs w:val="22"/>
          <w:u w:val="single"/>
        </w:rPr>
        <w:t xml:space="preserve"> for the</w:t>
      </w:r>
      <w:r w:rsidR="003D0FEB" w:rsidRPr="0097609A">
        <w:rPr>
          <w:rFonts w:ascii="Gibson Medium" w:eastAsia="Calibri" w:hAnsi="Gibson Medium"/>
          <w:b/>
          <w:sz w:val="22"/>
          <w:szCs w:val="22"/>
          <w:u w:val="single"/>
        </w:rPr>
        <w:t xml:space="preserve"> </w:t>
      </w:r>
      <w:r w:rsidR="008A6BFE" w:rsidRPr="0097609A">
        <w:rPr>
          <w:rFonts w:ascii="Gibson Medium" w:eastAsia="Calibri" w:hAnsi="Gibson Medium"/>
          <w:b/>
          <w:sz w:val="22"/>
          <w:szCs w:val="22"/>
          <w:u w:val="single"/>
        </w:rPr>
        <w:t xml:space="preserve">Official Submission </w:t>
      </w:r>
      <w:r w:rsidR="00896CC4" w:rsidRPr="0097609A">
        <w:rPr>
          <w:rFonts w:ascii="Gibson Medium" w:eastAsia="Calibri" w:hAnsi="Gibson Medium"/>
          <w:b/>
          <w:sz w:val="22"/>
          <w:szCs w:val="22"/>
          <w:u w:val="single"/>
        </w:rPr>
        <w:t>Form</w:t>
      </w:r>
      <w:r w:rsidR="001F34AE">
        <w:rPr>
          <w:rFonts w:ascii="Gibson Medium" w:eastAsia="Calibri" w:hAnsi="Gibson Medium"/>
          <w:b/>
          <w:sz w:val="22"/>
          <w:szCs w:val="22"/>
          <w:u w:val="single"/>
        </w:rPr>
        <w:t>s</w:t>
      </w:r>
      <w:r w:rsidR="001F34AE" w:rsidRPr="00807164">
        <w:rPr>
          <w:rFonts w:ascii="Gibson Medium" w:eastAsia="Calibri" w:hAnsi="Gibson Medium"/>
          <w:b/>
          <w:sz w:val="22"/>
          <w:szCs w:val="22"/>
          <w:u w:val="single"/>
        </w:rPr>
        <w:t xml:space="preserve">. </w:t>
      </w:r>
      <w:r w:rsidR="00A16017" w:rsidRPr="00807164">
        <w:rPr>
          <w:rFonts w:ascii="Gibson Medium" w:eastAsia="Calibri" w:hAnsi="Gibson Medium"/>
          <w:b/>
          <w:sz w:val="22"/>
          <w:szCs w:val="22"/>
          <w:u w:val="single"/>
        </w:rPr>
        <w:t>Those rewarded Partnership dollars will be required to also present their results virtually to the GAPP Board</w:t>
      </w:r>
      <w:r w:rsidR="00A16017">
        <w:rPr>
          <w:rFonts w:ascii="Gibson Medium" w:eastAsia="Calibri" w:hAnsi="Gibson Medium"/>
          <w:b/>
          <w:sz w:val="22"/>
          <w:szCs w:val="22"/>
          <w:u w:val="single"/>
        </w:rPr>
        <w:t>.</w:t>
      </w:r>
    </w:p>
    <w:p w14:paraId="43AE641C" w14:textId="77777777" w:rsidR="00E919FF" w:rsidRDefault="00E919FF" w:rsidP="009000DF">
      <w:pPr>
        <w:rPr>
          <w:rFonts w:ascii="Gibson Medium" w:eastAsia="Calibri" w:hAnsi="Gibson Medium"/>
          <w:bCs/>
          <w:sz w:val="22"/>
          <w:szCs w:val="22"/>
        </w:rPr>
      </w:pPr>
    </w:p>
    <w:p w14:paraId="4AE3051E" w14:textId="797CF988" w:rsidR="00A21D65" w:rsidRPr="000C2B2B" w:rsidRDefault="00CB2E73" w:rsidP="00175A08">
      <w:pPr>
        <w:rPr>
          <w:rFonts w:asciiTheme="minorHAnsi" w:eastAsia="Calibri" w:hAnsiTheme="minorHAnsi" w:cstheme="minorHAnsi"/>
          <w:sz w:val="22"/>
          <w:szCs w:val="22"/>
        </w:rPr>
      </w:pPr>
      <w:r w:rsidRPr="0097609A">
        <w:rPr>
          <w:rFonts w:ascii="Gibson Medium" w:eastAsia="Calibri" w:hAnsi="Gibson Medium"/>
          <w:b/>
          <w:sz w:val="22"/>
          <w:szCs w:val="22"/>
          <w:u w:val="single"/>
        </w:rPr>
        <w:t>History of GAPP Partnership Program</w:t>
      </w:r>
      <w:r w:rsidR="001F34AE">
        <w:rPr>
          <w:rFonts w:ascii="Gibson Medium" w:eastAsia="Calibri" w:hAnsi="Gibson Medium"/>
          <w:b/>
          <w:sz w:val="22"/>
          <w:szCs w:val="22"/>
          <w:u w:val="single"/>
        </w:rPr>
        <w:t>:</w:t>
      </w:r>
      <w:r w:rsidR="007B160E" w:rsidRPr="007B160E">
        <w:rPr>
          <w:rFonts w:ascii="Gibson Medium" w:eastAsia="Calibri" w:hAnsi="Gibson Medium"/>
          <w:b/>
          <w:sz w:val="22"/>
          <w:szCs w:val="22"/>
        </w:rPr>
        <w:t xml:space="preserve"> </w:t>
      </w:r>
      <w:r w:rsidR="009000DF" w:rsidRPr="000C2B2B">
        <w:rPr>
          <w:rFonts w:asciiTheme="minorHAnsi" w:eastAsia="Calibri" w:hAnsiTheme="minorHAnsi" w:cstheme="minorHAnsi"/>
          <w:sz w:val="22"/>
          <w:szCs w:val="22"/>
        </w:rPr>
        <w:t xml:space="preserve">The Partnership Program was conceived by the GAPP Board of Directors to recognize and provide support for companies who are looking to bring new, innovative products to market or introduce the </w:t>
      </w:r>
      <w:r w:rsidR="00B136DF">
        <w:rPr>
          <w:rFonts w:asciiTheme="minorHAnsi" w:eastAsia="Calibri" w:hAnsiTheme="minorHAnsi" w:cstheme="minorHAnsi"/>
          <w:sz w:val="22"/>
          <w:szCs w:val="22"/>
        </w:rPr>
        <w:t>species</w:t>
      </w:r>
      <w:r w:rsidR="009000DF" w:rsidRPr="000C2B2B">
        <w:rPr>
          <w:rFonts w:asciiTheme="minorHAnsi" w:eastAsia="Calibri" w:hAnsiTheme="minorHAnsi" w:cstheme="minorHAnsi"/>
          <w:sz w:val="22"/>
          <w:szCs w:val="22"/>
        </w:rPr>
        <w:t xml:space="preserve"> to food influencers and decision-makers at forums where it hasn’t previously had visibility. </w:t>
      </w:r>
      <w:r w:rsidR="00175A08" w:rsidRPr="000C2B2B">
        <w:rPr>
          <w:rFonts w:asciiTheme="minorHAnsi" w:eastAsia="Calibri" w:hAnsiTheme="minorHAnsi" w:cstheme="minorHAnsi"/>
          <w:sz w:val="22"/>
          <w:szCs w:val="22"/>
        </w:rPr>
        <w:t xml:space="preserve"> Since the inception of the program, GAPP has </w:t>
      </w:r>
      <w:r w:rsidR="00E97641">
        <w:rPr>
          <w:rFonts w:asciiTheme="minorHAnsi" w:eastAsia="Calibri" w:hAnsiTheme="minorHAnsi" w:cstheme="minorHAnsi"/>
          <w:sz w:val="22"/>
          <w:szCs w:val="22"/>
        </w:rPr>
        <w:t xml:space="preserve">awarded </w:t>
      </w:r>
      <w:r w:rsidR="00C065A4">
        <w:rPr>
          <w:rFonts w:asciiTheme="minorHAnsi" w:eastAsia="Calibri" w:hAnsiTheme="minorHAnsi" w:cstheme="minorHAnsi"/>
          <w:sz w:val="22"/>
          <w:szCs w:val="22"/>
        </w:rPr>
        <w:t>over</w:t>
      </w:r>
      <w:r w:rsidR="00E97641">
        <w:rPr>
          <w:rFonts w:asciiTheme="minorHAnsi" w:eastAsia="Calibri" w:hAnsiTheme="minorHAnsi" w:cstheme="minorHAnsi"/>
          <w:sz w:val="22"/>
          <w:szCs w:val="22"/>
        </w:rPr>
        <w:t xml:space="preserve"> $10 million to </w:t>
      </w:r>
      <w:r w:rsidR="00175A08" w:rsidRPr="000C2B2B">
        <w:rPr>
          <w:rFonts w:asciiTheme="minorHAnsi" w:eastAsia="Calibri" w:hAnsiTheme="minorHAnsi" w:cstheme="minorHAnsi"/>
          <w:sz w:val="22"/>
          <w:szCs w:val="22"/>
        </w:rPr>
        <w:t xml:space="preserve">fund </w:t>
      </w:r>
      <w:r w:rsidR="008A6BFE" w:rsidRPr="000C2B2B">
        <w:rPr>
          <w:rFonts w:asciiTheme="minorHAnsi" w:eastAsia="Calibri" w:hAnsiTheme="minorHAnsi" w:cstheme="minorHAnsi"/>
          <w:sz w:val="22"/>
          <w:szCs w:val="22"/>
        </w:rPr>
        <w:t xml:space="preserve">over </w:t>
      </w:r>
      <w:r w:rsidR="00F25E7F">
        <w:rPr>
          <w:rFonts w:asciiTheme="minorHAnsi" w:eastAsia="Calibri" w:hAnsiTheme="minorHAnsi" w:cstheme="minorHAnsi"/>
          <w:sz w:val="22"/>
          <w:szCs w:val="22"/>
        </w:rPr>
        <w:t>114</w:t>
      </w:r>
      <w:r w:rsidR="00175A08" w:rsidRPr="000C2B2B">
        <w:rPr>
          <w:rFonts w:asciiTheme="minorHAnsi" w:eastAsia="Calibri" w:hAnsiTheme="minorHAnsi" w:cstheme="minorHAnsi"/>
          <w:sz w:val="22"/>
          <w:szCs w:val="22"/>
        </w:rPr>
        <w:t xml:space="preserve"> programs </w:t>
      </w:r>
      <w:r w:rsidR="00EA52A0">
        <w:rPr>
          <w:rFonts w:asciiTheme="minorHAnsi" w:eastAsia="Calibri" w:hAnsiTheme="minorHAnsi" w:cstheme="minorHAnsi"/>
          <w:sz w:val="22"/>
          <w:szCs w:val="22"/>
        </w:rPr>
        <w:t>in North America and around the world</w:t>
      </w:r>
      <w:r w:rsidR="00175A08" w:rsidRPr="000C2B2B">
        <w:rPr>
          <w:rFonts w:asciiTheme="minorHAnsi" w:eastAsia="Calibri" w:hAnsiTheme="minorHAnsi" w:cstheme="minorHAnsi"/>
          <w:sz w:val="22"/>
          <w:szCs w:val="22"/>
        </w:rPr>
        <w:t>.  Each partner brings equal or greater funds to the table, meaning that for every dollar of GAPP investment, there is at least a one-to-one, and in most cases greater, investment in bringing W</w:t>
      </w:r>
      <w:r w:rsidR="00AA4560">
        <w:rPr>
          <w:rFonts w:asciiTheme="minorHAnsi" w:eastAsia="Calibri" w:hAnsiTheme="minorHAnsi" w:cstheme="minorHAnsi"/>
          <w:sz w:val="22"/>
          <w:szCs w:val="22"/>
        </w:rPr>
        <w:t>ild Alaska Pollock</w:t>
      </w:r>
      <w:r w:rsidR="00175A08" w:rsidRPr="000C2B2B">
        <w:rPr>
          <w:rFonts w:asciiTheme="minorHAnsi" w:eastAsia="Calibri" w:hAnsiTheme="minorHAnsi" w:cstheme="minorHAnsi"/>
          <w:sz w:val="22"/>
          <w:szCs w:val="22"/>
        </w:rPr>
        <w:t xml:space="preserve"> to new channels and consumers. </w:t>
      </w:r>
    </w:p>
    <w:p w14:paraId="7CCD47F5" w14:textId="77777777" w:rsidR="007B160E" w:rsidRDefault="007B160E" w:rsidP="009000DF">
      <w:pPr>
        <w:rPr>
          <w:rFonts w:ascii="Gibson Medium" w:eastAsia="Calibri" w:hAnsi="Gibson Medium"/>
          <w:b/>
          <w:sz w:val="22"/>
          <w:szCs w:val="22"/>
          <w:u w:val="single"/>
        </w:rPr>
      </w:pPr>
    </w:p>
    <w:p w14:paraId="2C367DB9" w14:textId="77777777" w:rsidR="007B160E" w:rsidRDefault="007B160E" w:rsidP="009000DF">
      <w:pPr>
        <w:rPr>
          <w:rFonts w:ascii="Gibson Medium" w:eastAsia="Calibri" w:hAnsi="Gibson Medium"/>
          <w:b/>
          <w:sz w:val="22"/>
          <w:szCs w:val="22"/>
          <w:u w:val="single"/>
        </w:rPr>
      </w:pPr>
    </w:p>
    <w:p w14:paraId="2DDB21A5" w14:textId="77777777" w:rsidR="007B160E" w:rsidRDefault="007B160E" w:rsidP="009000DF">
      <w:pPr>
        <w:rPr>
          <w:rFonts w:ascii="Gibson Medium" w:eastAsia="Calibri" w:hAnsi="Gibson Medium"/>
          <w:b/>
          <w:sz w:val="22"/>
          <w:szCs w:val="22"/>
          <w:u w:val="single"/>
        </w:rPr>
      </w:pPr>
    </w:p>
    <w:p w14:paraId="62CADF15" w14:textId="4181DBD4" w:rsidR="00175A08" w:rsidRPr="000C2B2B" w:rsidRDefault="00CB2E73" w:rsidP="009000DF">
      <w:pPr>
        <w:rPr>
          <w:rFonts w:asciiTheme="minorHAnsi" w:eastAsia="Calibri" w:hAnsiTheme="minorHAnsi" w:cstheme="minorHAnsi"/>
          <w:sz w:val="22"/>
          <w:szCs w:val="22"/>
        </w:rPr>
      </w:pPr>
      <w:r w:rsidRPr="003A777C">
        <w:rPr>
          <w:rFonts w:ascii="Gibson Medium" w:eastAsia="Calibri" w:hAnsi="Gibson Medium"/>
          <w:b/>
          <w:sz w:val="22"/>
          <w:szCs w:val="22"/>
          <w:u w:val="single"/>
        </w:rPr>
        <w:lastRenderedPageBreak/>
        <w:t>Previously Funded Proposals</w:t>
      </w:r>
      <w:r w:rsidR="00E919FF" w:rsidRPr="003A777C">
        <w:rPr>
          <w:rFonts w:ascii="Gibson Medium" w:eastAsia="Calibri" w:hAnsi="Gibson Medium"/>
          <w:b/>
          <w:sz w:val="22"/>
          <w:szCs w:val="22"/>
          <w:u w:val="single"/>
        </w:rPr>
        <w:t>:</w:t>
      </w:r>
      <w:r w:rsidRPr="007B160E">
        <w:rPr>
          <w:rFonts w:ascii="Gibson Medium" w:eastAsia="Calibri" w:hAnsi="Gibson Medium"/>
          <w:b/>
          <w:sz w:val="22"/>
          <w:szCs w:val="22"/>
        </w:rPr>
        <w:t xml:space="preserve"> </w:t>
      </w:r>
      <w:r w:rsidR="007B160E" w:rsidRPr="007B160E">
        <w:rPr>
          <w:rFonts w:ascii="Gibson Medium" w:eastAsia="Calibri" w:hAnsi="Gibson Medium"/>
          <w:b/>
          <w:sz w:val="22"/>
          <w:szCs w:val="22"/>
        </w:rPr>
        <w:t xml:space="preserve"> </w:t>
      </w:r>
      <w:r w:rsidR="00175A08" w:rsidRPr="000C2B2B">
        <w:rPr>
          <w:rFonts w:asciiTheme="minorHAnsi" w:eastAsia="Calibri" w:hAnsiTheme="minorHAnsi" w:cstheme="minorHAnsi"/>
          <w:sz w:val="22"/>
          <w:szCs w:val="22"/>
        </w:rPr>
        <w:t xml:space="preserve">Our past partnership programs have spanned a wide range of Products, Promotions &amp; Channels. </w:t>
      </w:r>
      <w:r w:rsidR="001F34AE">
        <w:rPr>
          <w:rFonts w:asciiTheme="minorHAnsi" w:eastAsia="Calibri" w:hAnsiTheme="minorHAnsi" w:cstheme="minorHAnsi"/>
          <w:sz w:val="22"/>
          <w:szCs w:val="22"/>
        </w:rPr>
        <w:t>Below</w:t>
      </w:r>
      <w:r w:rsidR="00175A08" w:rsidRPr="000C2B2B">
        <w:rPr>
          <w:rFonts w:asciiTheme="minorHAnsi" w:eastAsia="Calibri" w:hAnsiTheme="minorHAnsi" w:cstheme="minorHAnsi"/>
          <w:sz w:val="22"/>
          <w:szCs w:val="22"/>
        </w:rPr>
        <w:t xml:space="preserve"> are just a few examples</w:t>
      </w:r>
      <w:r w:rsidR="003A777C">
        <w:rPr>
          <w:rFonts w:asciiTheme="minorHAnsi" w:eastAsia="Calibri" w:hAnsiTheme="minorHAnsi" w:cstheme="minorHAnsi"/>
          <w:sz w:val="22"/>
          <w:szCs w:val="22"/>
        </w:rPr>
        <w:t xml:space="preserve"> and more can be found on the GAPP website at: </w:t>
      </w:r>
      <w:hyperlink r:id="rId12" w:history="1">
        <w:r w:rsidR="003A777C" w:rsidRPr="00A61BC0">
          <w:rPr>
            <w:rStyle w:val="Hyperlink"/>
            <w:rFonts w:asciiTheme="minorHAnsi" w:eastAsia="Calibri" w:hAnsiTheme="minorHAnsi" w:cstheme="minorHAnsi"/>
            <w:sz w:val="22"/>
            <w:szCs w:val="22"/>
          </w:rPr>
          <w:t>https://www.alaskapollock.org/about-us/partnership-program</w:t>
        </w:r>
      </w:hyperlink>
      <w:r w:rsidR="003A777C">
        <w:rPr>
          <w:rFonts w:asciiTheme="minorHAnsi" w:eastAsia="Calibri" w:hAnsiTheme="minorHAnsi" w:cstheme="minorHAnsi"/>
          <w:sz w:val="22"/>
          <w:szCs w:val="22"/>
        </w:rPr>
        <w:t xml:space="preserve"> </w:t>
      </w:r>
    </w:p>
    <w:p w14:paraId="2C153C1F" w14:textId="45B046FB" w:rsidR="00175A08" w:rsidRPr="000C2B2B" w:rsidRDefault="00175A08" w:rsidP="009000DF">
      <w:pPr>
        <w:rPr>
          <w:rFonts w:asciiTheme="minorHAnsi" w:eastAsia="Calibri" w:hAnsiTheme="minorHAnsi" w:cstheme="minorHAnsi"/>
          <w:sz w:val="22"/>
          <w:szCs w:val="22"/>
        </w:rPr>
      </w:pPr>
    </w:p>
    <w:p w14:paraId="61976B17" w14:textId="3A65BE03" w:rsidR="00031AA8" w:rsidRPr="000C2B2B" w:rsidRDefault="00031AA8" w:rsidP="009000DF">
      <w:pPr>
        <w:rPr>
          <w:rFonts w:asciiTheme="minorHAnsi" w:eastAsia="Calibri" w:hAnsiTheme="minorHAnsi" w:cstheme="minorHAnsi"/>
          <w:sz w:val="22"/>
          <w:szCs w:val="22"/>
          <w:u w:val="single"/>
        </w:rPr>
      </w:pPr>
      <w:r w:rsidRPr="000C2B2B">
        <w:rPr>
          <w:rFonts w:asciiTheme="minorHAnsi" w:eastAsia="Calibri" w:hAnsiTheme="minorHAnsi" w:cstheme="minorHAnsi"/>
          <w:sz w:val="22"/>
          <w:szCs w:val="22"/>
          <w:u w:val="single"/>
        </w:rPr>
        <w:t>Gorton’s Seafood</w:t>
      </w:r>
      <w:r w:rsidR="00FC7D62" w:rsidRPr="000C2B2B">
        <w:rPr>
          <w:rFonts w:asciiTheme="minorHAnsi" w:eastAsia="Calibri" w:hAnsiTheme="minorHAnsi" w:cstheme="minorHAnsi"/>
          <w:sz w:val="22"/>
          <w:szCs w:val="22"/>
          <w:u w:val="single"/>
        </w:rPr>
        <w:t xml:space="preserve"> – U.S.</w:t>
      </w:r>
    </w:p>
    <w:p w14:paraId="688E88B2" w14:textId="5660E6BE" w:rsidR="00031AA8" w:rsidRPr="000C2B2B" w:rsidRDefault="004F08C9" w:rsidP="009000DF">
      <w:pPr>
        <w:rPr>
          <w:rFonts w:asciiTheme="minorHAnsi" w:eastAsia="Calibri" w:hAnsiTheme="minorHAnsi" w:cstheme="minorHAnsi"/>
          <w:sz w:val="22"/>
          <w:szCs w:val="22"/>
        </w:rPr>
      </w:pPr>
      <w:r w:rsidRPr="000C2B2B">
        <w:rPr>
          <w:rFonts w:asciiTheme="minorHAnsi" w:eastAsia="Calibri" w:hAnsiTheme="minorHAnsi" w:cstheme="minorHAnsi"/>
          <w:sz w:val="22"/>
          <w:szCs w:val="22"/>
        </w:rPr>
        <w:t>Gorton’s</w:t>
      </w:r>
      <w:r w:rsidR="003640A3">
        <w:rPr>
          <w:rFonts w:asciiTheme="minorHAnsi" w:eastAsia="Calibri" w:hAnsiTheme="minorHAnsi" w:cstheme="minorHAnsi"/>
          <w:sz w:val="22"/>
          <w:szCs w:val="22"/>
        </w:rPr>
        <w:t xml:space="preserve"> has participated in multiple partnerships including</w:t>
      </w:r>
      <w:r w:rsidR="007B1C8B">
        <w:rPr>
          <w:rFonts w:asciiTheme="minorHAnsi" w:eastAsia="Calibri" w:hAnsiTheme="minorHAnsi" w:cstheme="minorHAnsi"/>
          <w:sz w:val="22"/>
          <w:szCs w:val="22"/>
        </w:rPr>
        <w:t xml:space="preserve"> the launch of its Air-Fried Fish Fillets</w:t>
      </w:r>
      <w:r w:rsidR="009A475B">
        <w:rPr>
          <w:rFonts w:asciiTheme="minorHAnsi" w:eastAsia="Calibri" w:hAnsiTheme="minorHAnsi" w:cstheme="minorHAnsi"/>
          <w:sz w:val="22"/>
          <w:szCs w:val="22"/>
        </w:rPr>
        <w:t>®</w:t>
      </w:r>
      <w:r w:rsidR="007023A4">
        <w:rPr>
          <w:rFonts w:asciiTheme="minorHAnsi" w:eastAsia="Calibri" w:hAnsiTheme="minorHAnsi" w:cstheme="minorHAnsi"/>
          <w:sz w:val="22"/>
          <w:szCs w:val="22"/>
        </w:rPr>
        <w:t xml:space="preserve"> </w:t>
      </w:r>
      <w:r w:rsidR="007B1C8B">
        <w:rPr>
          <w:rFonts w:asciiTheme="minorHAnsi" w:eastAsia="Calibri" w:hAnsiTheme="minorHAnsi" w:cstheme="minorHAnsi"/>
          <w:sz w:val="22"/>
          <w:szCs w:val="22"/>
        </w:rPr>
        <w:t xml:space="preserve">and </w:t>
      </w:r>
      <w:r w:rsidRPr="000C2B2B">
        <w:rPr>
          <w:rFonts w:asciiTheme="minorHAnsi" w:eastAsia="Calibri" w:hAnsiTheme="minorHAnsi" w:cstheme="minorHAnsi"/>
          <w:sz w:val="22"/>
          <w:szCs w:val="22"/>
        </w:rPr>
        <w:t xml:space="preserve"> </w:t>
      </w:r>
      <w:r w:rsidR="007023A4">
        <w:rPr>
          <w:rFonts w:asciiTheme="minorHAnsi" w:eastAsia="Calibri" w:hAnsiTheme="minorHAnsi" w:cstheme="minorHAnsi"/>
          <w:sz w:val="22"/>
          <w:szCs w:val="22"/>
        </w:rPr>
        <w:t>l</w:t>
      </w:r>
      <w:r w:rsidRPr="000C2B2B">
        <w:rPr>
          <w:rFonts w:asciiTheme="minorHAnsi" w:eastAsia="Calibri" w:hAnsiTheme="minorHAnsi" w:cstheme="minorHAnsi"/>
          <w:sz w:val="22"/>
          <w:szCs w:val="22"/>
        </w:rPr>
        <w:t>everag</w:t>
      </w:r>
      <w:r w:rsidR="007B1C8B">
        <w:rPr>
          <w:rFonts w:asciiTheme="minorHAnsi" w:eastAsia="Calibri" w:hAnsiTheme="minorHAnsi" w:cstheme="minorHAnsi"/>
          <w:sz w:val="22"/>
          <w:szCs w:val="22"/>
        </w:rPr>
        <w:t>ing</w:t>
      </w:r>
      <w:r w:rsidRPr="000C2B2B">
        <w:rPr>
          <w:rFonts w:asciiTheme="minorHAnsi" w:eastAsia="Calibri" w:hAnsiTheme="minorHAnsi" w:cstheme="minorHAnsi"/>
          <w:sz w:val="22"/>
          <w:szCs w:val="22"/>
        </w:rPr>
        <w:t xml:space="preserve"> a partnership with celebrity chef, Antoni Porowski, star</w:t>
      </w:r>
      <w:r w:rsidR="00301B2B" w:rsidRPr="000C2B2B">
        <w:rPr>
          <w:rFonts w:asciiTheme="minorHAnsi" w:eastAsia="Calibri" w:hAnsiTheme="minorHAnsi" w:cstheme="minorHAnsi"/>
          <w:sz w:val="22"/>
          <w:szCs w:val="22"/>
        </w:rPr>
        <w:t xml:space="preserve"> </w:t>
      </w:r>
      <w:r w:rsidRPr="000C2B2B">
        <w:rPr>
          <w:rFonts w:asciiTheme="minorHAnsi" w:eastAsia="Calibri" w:hAnsiTheme="minorHAnsi" w:cstheme="minorHAnsi"/>
          <w:sz w:val="22"/>
          <w:szCs w:val="22"/>
        </w:rPr>
        <w:t xml:space="preserve">of Netflix’s “Queer Eye” to create new recipes and create buzz for Wild Alaska Pollock.   </w:t>
      </w:r>
      <w:r w:rsidR="00366641" w:rsidRPr="000C2B2B">
        <w:rPr>
          <w:rFonts w:asciiTheme="minorHAnsi" w:eastAsia="Calibri" w:hAnsiTheme="minorHAnsi" w:cstheme="minorHAnsi"/>
          <w:sz w:val="22"/>
          <w:szCs w:val="22"/>
        </w:rPr>
        <w:t>Th</w:t>
      </w:r>
      <w:r w:rsidR="007B1C8B">
        <w:rPr>
          <w:rFonts w:asciiTheme="minorHAnsi" w:eastAsia="Calibri" w:hAnsiTheme="minorHAnsi" w:cstheme="minorHAnsi"/>
          <w:sz w:val="22"/>
          <w:szCs w:val="22"/>
        </w:rPr>
        <w:t>ese</w:t>
      </w:r>
      <w:r w:rsidR="00366641" w:rsidRPr="000C2B2B">
        <w:rPr>
          <w:rFonts w:asciiTheme="minorHAnsi" w:eastAsia="Calibri" w:hAnsiTheme="minorHAnsi" w:cstheme="minorHAnsi"/>
          <w:sz w:val="22"/>
          <w:szCs w:val="22"/>
        </w:rPr>
        <w:t xml:space="preserve"> program</w:t>
      </w:r>
      <w:r w:rsidR="007B1C8B">
        <w:rPr>
          <w:rFonts w:asciiTheme="minorHAnsi" w:eastAsia="Calibri" w:hAnsiTheme="minorHAnsi" w:cstheme="minorHAnsi"/>
          <w:sz w:val="22"/>
          <w:szCs w:val="22"/>
        </w:rPr>
        <w:t>s</w:t>
      </w:r>
      <w:r w:rsidR="00366641" w:rsidRPr="000C2B2B">
        <w:rPr>
          <w:rFonts w:asciiTheme="minorHAnsi" w:eastAsia="Calibri" w:hAnsiTheme="minorHAnsi" w:cstheme="minorHAnsi"/>
          <w:sz w:val="22"/>
          <w:szCs w:val="22"/>
        </w:rPr>
        <w:t xml:space="preserve"> </w:t>
      </w:r>
      <w:r w:rsidR="00C77125" w:rsidRPr="000C2B2B">
        <w:rPr>
          <w:rFonts w:asciiTheme="minorHAnsi" w:eastAsia="Calibri" w:hAnsiTheme="minorHAnsi" w:cstheme="minorHAnsi"/>
          <w:sz w:val="22"/>
          <w:szCs w:val="22"/>
        </w:rPr>
        <w:t xml:space="preserve">not only increased engagement, but it also </w:t>
      </w:r>
      <w:r w:rsidR="00366641" w:rsidRPr="000C2B2B">
        <w:rPr>
          <w:rFonts w:asciiTheme="minorHAnsi" w:eastAsia="Calibri" w:hAnsiTheme="minorHAnsi" w:cstheme="minorHAnsi"/>
          <w:sz w:val="22"/>
          <w:szCs w:val="22"/>
        </w:rPr>
        <w:t>raised awareness of Wild Alaska Pollock with Gen Z &amp; Millennial</w:t>
      </w:r>
      <w:r w:rsidR="00A15708">
        <w:rPr>
          <w:rFonts w:asciiTheme="minorHAnsi" w:eastAsia="Calibri" w:hAnsiTheme="minorHAnsi" w:cstheme="minorHAnsi"/>
          <w:sz w:val="22"/>
          <w:szCs w:val="22"/>
        </w:rPr>
        <w:t xml:space="preserve"> consumers.</w:t>
      </w:r>
      <w:r w:rsidR="00366641" w:rsidRPr="000C2B2B">
        <w:rPr>
          <w:rFonts w:asciiTheme="minorHAnsi" w:eastAsia="Calibri" w:hAnsiTheme="minorHAnsi" w:cstheme="minorHAnsi"/>
          <w:sz w:val="22"/>
          <w:szCs w:val="22"/>
        </w:rPr>
        <w:t xml:space="preserve">   </w:t>
      </w:r>
    </w:p>
    <w:p w14:paraId="71950BB8" w14:textId="77777777" w:rsidR="00FC7D62" w:rsidRPr="000C2B2B" w:rsidRDefault="00FC7D62" w:rsidP="009000DF">
      <w:pPr>
        <w:rPr>
          <w:rFonts w:asciiTheme="minorHAnsi" w:eastAsia="Calibri" w:hAnsiTheme="minorHAnsi" w:cstheme="minorHAnsi"/>
          <w:sz w:val="22"/>
          <w:szCs w:val="22"/>
        </w:rPr>
      </w:pPr>
    </w:p>
    <w:p w14:paraId="787C1CF3" w14:textId="140433A1" w:rsidR="003F1E85" w:rsidRPr="000C2B2B" w:rsidRDefault="009A475B" w:rsidP="003F1E85">
      <w:pPr>
        <w:rPr>
          <w:rFonts w:asciiTheme="minorHAnsi" w:eastAsia="Calibri" w:hAnsiTheme="minorHAnsi" w:cstheme="minorHAnsi"/>
          <w:sz w:val="22"/>
          <w:szCs w:val="22"/>
          <w:u w:val="single"/>
        </w:rPr>
      </w:pPr>
      <w:r>
        <w:rPr>
          <w:rFonts w:asciiTheme="minorHAnsi" w:eastAsia="Calibri" w:hAnsiTheme="minorHAnsi" w:cstheme="minorHAnsi"/>
          <w:sz w:val="22"/>
          <w:szCs w:val="22"/>
          <w:u w:val="single"/>
        </w:rPr>
        <w:t>Climate Pledge Arena and Oak View Group</w:t>
      </w:r>
      <w:r w:rsidR="00825A8F">
        <w:rPr>
          <w:rFonts w:asciiTheme="minorHAnsi" w:eastAsia="Calibri" w:hAnsiTheme="minorHAnsi" w:cstheme="minorHAnsi"/>
          <w:sz w:val="22"/>
          <w:szCs w:val="22"/>
          <w:u w:val="single"/>
        </w:rPr>
        <w:t xml:space="preserve"> – U.S.</w:t>
      </w:r>
    </w:p>
    <w:p w14:paraId="54F4C01A" w14:textId="3CF64A9E" w:rsidR="00175A08" w:rsidRPr="000C2B2B" w:rsidRDefault="009A475B" w:rsidP="009000DF">
      <w:pPr>
        <w:rPr>
          <w:rFonts w:asciiTheme="minorHAnsi" w:eastAsia="Calibri" w:hAnsiTheme="minorHAnsi" w:cstheme="minorHAnsi"/>
          <w:sz w:val="22"/>
          <w:szCs w:val="22"/>
        </w:rPr>
      </w:pPr>
      <w:r>
        <w:rPr>
          <w:rFonts w:asciiTheme="minorHAnsi" w:eastAsia="Calibri" w:hAnsiTheme="minorHAnsi" w:cstheme="minorHAnsi"/>
          <w:sz w:val="22"/>
          <w:szCs w:val="22"/>
        </w:rPr>
        <w:t xml:space="preserve">GAPP is currently in </w:t>
      </w:r>
      <w:r w:rsidR="007F2180">
        <w:rPr>
          <w:rFonts w:asciiTheme="minorHAnsi" w:eastAsia="Calibri" w:hAnsiTheme="minorHAnsi" w:cstheme="minorHAnsi"/>
          <w:sz w:val="22"/>
          <w:szCs w:val="22"/>
        </w:rPr>
        <w:t xml:space="preserve">the </w:t>
      </w:r>
      <w:r w:rsidR="00A15708">
        <w:rPr>
          <w:rFonts w:asciiTheme="minorHAnsi" w:eastAsia="Calibri" w:hAnsiTheme="minorHAnsi" w:cstheme="minorHAnsi"/>
          <w:sz w:val="22"/>
          <w:szCs w:val="22"/>
        </w:rPr>
        <w:t>third</w:t>
      </w:r>
      <w:r w:rsidR="007F2180">
        <w:rPr>
          <w:rFonts w:asciiTheme="minorHAnsi" w:eastAsia="Calibri" w:hAnsiTheme="minorHAnsi" w:cstheme="minorHAnsi"/>
          <w:sz w:val="22"/>
          <w:szCs w:val="22"/>
        </w:rPr>
        <w:t xml:space="preserve"> consecutive year partnering with Climate Pledge Arena, home of the NHL Team the Seattle Kraken.</w:t>
      </w:r>
      <w:r w:rsidR="00C7558B">
        <w:rPr>
          <w:rFonts w:asciiTheme="minorHAnsi" w:eastAsia="Calibri" w:hAnsiTheme="minorHAnsi" w:cstheme="minorHAnsi"/>
          <w:sz w:val="22"/>
          <w:szCs w:val="22"/>
        </w:rPr>
        <w:t xml:space="preserve"> Multiple Wild Alaska Pollock items are sold in several different </w:t>
      </w:r>
      <w:r w:rsidR="003D2328">
        <w:rPr>
          <w:rFonts w:asciiTheme="minorHAnsi" w:eastAsia="Calibri" w:hAnsiTheme="minorHAnsi" w:cstheme="minorHAnsi"/>
          <w:sz w:val="22"/>
          <w:szCs w:val="22"/>
        </w:rPr>
        <w:t>outlets within the arena and attendees are exposed to messaging about the fantastic attributes of our amazing fish.</w:t>
      </w:r>
      <w:r w:rsidR="00D26967">
        <w:rPr>
          <w:rFonts w:asciiTheme="minorHAnsi" w:eastAsia="Calibri" w:hAnsiTheme="minorHAnsi" w:cstheme="minorHAnsi"/>
          <w:sz w:val="22"/>
          <w:szCs w:val="22"/>
        </w:rPr>
        <w:t xml:space="preserve"> Wild Alaska Pollock is also the “Official Whitefish” of the Seattle Kraken and Climate Pledge Arena. In 2023/24, GAPP is building off this success and </w:t>
      </w:r>
      <w:r w:rsidR="007023A4">
        <w:rPr>
          <w:rFonts w:asciiTheme="minorHAnsi" w:eastAsia="Calibri" w:hAnsiTheme="minorHAnsi" w:cstheme="minorHAnsi"/>
          <w:sz w:val="22"/>
          <w:szCs w:val="22"/>
        </w:rPr>
        <w:t>expanding Wild Alaska Pollock offerings at other Oak View Group venues in Noth America.</w:t>
      </w:r>
    </w:p>
    <w:p w14:paraId="44EF7323" w14:textId="77777777" w:rsidR="000E100F" w:rsidRPr="000C2B2B" w:rsidRDefault="000E100F" w:rsidP="009000DF">
      <w:pPr>
        <w:rPr>
          <w:rFonts w:asciiTheme="minorHAnsi" w:eastAsia="Calibri" w:hAnsiTheme="minorHAnsi" w:cstheme="minorHAnsi"/>
          <w:sz w:val="22"/>
          <w:szCs w:val="22"/>
          <w:u w:val="single"/>
        </w:rPr>
      </w:pPr>
    </w:p>
    <w:p w14:paraId="0B98E8A2" w14:textId="13BB1860" w:rsidR="00DB2EFB" w:rsidRDefault="00825A8F" w:rsidP="009000DF">
      <w:pPr>
        <w:rPr>
          <w:rFonts w:asciiTheme="minorHAnsi" w:eastAsia="Calibri" w:hAnsiTheme="minorHAnsi" w:cstheme="minorHAnsi"/>
          <w:sz w:val="22"/>
          <w:szCs w:val="22"/>
          <w:u w:val="single"/>
        </w:rPr>
      </w:pPr>
      <w:r>
        <w:rPr>
          <w:rFonts w:asciiTheme="minorHAnsi" w:eastAsia="Calibri" w:hAnsiTheme="minorHAnsi" w:cstheme="minorHAnsi"/>
          <w:sz w:val="22"/>
          <w:szCs w:val="22"/>
          <w:u w:val="single"/>
        </w:rPr>
        <w:t>Costco</w:t>
      </w:r>
      <w:r w:rsidR="007360C9">
        <w:rPr>
          <w:rFonts w:asciiTheme="minorHAnsi" w:eastAsia="Calibri" w:hAnsiTheme="minorHAnsi" w:cstheme="minorHAnsi"/>
          <w:sz w:val="22"/>
          <w:szCs w:val="22"/>
          <w:u w:val="single"/>
        </w:rPr>
        <w:t xml:space="preserve"> </w:t>
      </w:r>
      <w:r w:rsidR="00E1523F">
        <w:rPr>
          <w:rFonts w:asciiTheme="minorHAnsi" w:eastAsia="Calibri" w:hAnsiTheme="minorHAnsi" w:cstheme="minorHAnsi"/>
          <w:sz w:val="22"/>
          <w:szCs w:val="22"/>
          <w:u w:val="single"/>
        </w:rPr>
        <w:t>(Nissui and Trident)</w:t>
      </w:r>
      <w:r>
        <w:rPr>
          <w:rFonts w:asciiTheme="minorHAnsi" w:eastAsia="Calibri" w:hAnsiTheme="minorHAnsi" w:cstheme="minorHAnsi"/>
          <w:sz w:val="22"/>
          <w:szCs w:val="22"/>
          <w:u w:val="single"/>
        </w:rPr>
        <w:t xml:space="preserve"> </w:t>
      </w:r>
      <w:r w:rsidR="00D61903">
        <w:rPr>
          <w:rFonts w:asciiTheme="minorHAnsi" w:eastAsia="Calibri" w:hAnsiTheme="minorHAnsi" w:cstheme="minorHAnsi"/>
          <w:sz w:val="22"/>
          <w:szCs w:val="22"/>
          <w:u w:val="single"/>
        </w:rPr>
        <w:t xml:space="preserve">– Japan </w:t>
      </w:r>
    </w:p>
    <w:p w14:paraId="75BD77A2" w14:textId="5FFF1B56" w:rsidR="00D61903" w:rsidRPr="00D61903" w:rsidRDefault="00D61903" w:rsidP="009000DF">
      <w:pPr>
        <w:rPr>
          <w:rFonts w:asciiTheme="minorHAnsi" w:eastAsia="Calibri" w:hAnsiTheme="minorHAnsi" w:cstheme="minorHAnsi"/>
          <w:sz w:val="22"/>
          <w:szCs w:val="22"/>
        </w:rPr>
      </w:pPr>
      <w:r w:rsidRPr="00D61903">
        <w:rPr>
          <w:rFonts w:asciiTheme="minorHAnsi" w:eastAsia="Calibri" w:hAnsiTheme="minorHAnsi" w:cstheme="minorHAnsi"/>
          <w:sz w:val="22"/>
          <w:szCs w:val="22"/>
        </w:rPr>
        <w:t xml:space="preserve">In </w:t>
      </w:r>
      <w:r>
        <w:rPr>
          <w:rFonts w:asciiTheme="minorHAnsi" w:eastAsia="Calibri" w:hAnsiTheme="minorHAnsi" w:cstheme="minorHAnsi"/>
          <w:sz w:val="22"/>
          <w:szCs w:val="22"/>
        </w:rPr>
        <w:t>202</w:t>
      </w:r>
      <w:r w:rsidR="00826B0B">
        <w:rPr>
          <w:rFonts w:asciiTheme="minorHAnsi" w:eastAsia="Calibri" w:hAnsiTheme="minorHAnsi" w:cstheme="minorHAnsi"/>
          <w:sz w:val="22"/>
          <w:szCs w:val="22"/>
        </w:rPr>
        <w:t>4</w:t>
      </w:r>
      <w:r>
        <w:rPr>
          <w:rFonts w:asciiTheme="minorHAnsi" w:eastAsia="Calibri" w:hAnsiTheme="minorHAnsi" w:cstheme="minorHAnsi"/>
          <w:sz w:val="22"/>
          <w:szCs w:val="22"/>
        </w:rPr>
        <w:t>/2</w:t>
      </w:r>
      <w:r w:rsidR="00826B0B">
        <w:rPr>
          <w:rFonts w:asciiTheme="minorHAnsi" w:eastAsia="Calibri" w:hAnsiTheme="minorHAnsi" w:cstheme="minorHAnsi"/>
          <w:sz w:val="22"/>
          <w:szCs w:val="22"/>
        </w:rPr>
        <w:t>5</w:t>
      </w:r>
      <w:r>
        <w:rPr>
          <w:rFonts w:asciiTheme="minorHAnsi" w:eastAsia="Calibri" w:hAnsiTheme="minorHAnsi" w:cstheme="minorHAnsi"/>
          <w:sz w:val="22"/>
          <w:szCs w:val="22"/>
        </w:rPr>
        <w:t xml:space="preserve"> GAPP is funding two different partnerships that are promoting Wild Alaska Pollock products in all 33 Costco Japan outlets. </w:t>
      </w:r>
      <w:r w:rsidR="00103394">
        <w:rPr>
          <w:rFonts w:asciiTheme="minorHAnsi" w:eastAsia="Calibri" w:hAnsiTheme="minorHAnsi" w:cstheme="minorHAnsi"/>
          <w:sz w:val="22"/>
          <w:szCs w:val="22"/>
        </w:rPr>
        <w:t>W</w:t>
      </w:r>
      <w:r>
        <w:rPr>
          <w:rFonts w:asciiTheme="minorHAnsi" w:eastAsia="Calibri" w:hAnsiTheme="minorHAnsi" w:cstheme="minorHAnsi"/>
          <w:sz w:val="22"/>
          <w:szCs w:val="22"/>
        </w:rPr>
        <w:t>e have partnered with</w:t>
      </w:r>
      <w:r w:rsidR="00103394">
        <w:rPr>
          <w:rFonts w:asciiTheme="minorHAnsi" w:eastAsia="Calibri" w:hAnsiTheme="minorHAnsi" w:cstheme="minorHAnsi"/>
          <w:sz w:val="22"/>
          <w:szCs w:val="22"/>
        </w:rPr>
        <w:t xml:space="preserve"> Nissui to promote their </w:t>
      </w:r>
      <w:r w:rsidR="00713472">
        <w:rPr>
          <w:rFonts w:asciiTheme="minorHAnsi" w:eastAsia="Calibri" w:hAnsiTheme="minorHAnsi" w:cstheme="minorHAnsi"/>
          <w:sz w:val="22"/>
          <w:szCs w:val="22"/>
        </w:rPr>
        <w:t xml:space="preserve">Spicy </w:t>
      </w:r>
      <w:r w:rsidR="00103394">
        <w:rPr>
          <w:rFonts w:asciiTheme="minorHAnsi" w:eastAsia="Calibri" w:hAnsiTheme="minorHAnsi" w:cstheme="minorHAnsi"/>
          <w:sz w:val="22"/>
          <w:szCs w:val="22"/>
        </w:rPr>
        <w:t xml:space="preserve">Wild Alaska Pollock </w:t>
      </w:r>
      <w:r w:rsidR="00713472">
        <w:rPr>
          <w:rFonts w:asciiTheme="minorHAnsi" w:eastAsia="Calibri" w:hAnsiTheme="minorHAnsi" w:cstheme="minorHAnsi"/>
          <w:sz w:val="22"/>
          <w:szCs w:val="22"/>
        </w:rPr>
        <w:t>R</w:t>
      </w:r>
      <w:r w:rsidR="00103394">
        <w:rPr>
          <w:rFonts w:asciiTheme="minorHAnsi" w:eastAsia="Calibri" w:hAnsiTheme="minorHAnsi" w:cstheme="minorHAnsi"/>
          <w:sz w:val="22"/>
          <w:szCs w:val="22"/>
        </w:rPr>
        <w:t>oe</w:t>
      </w:r>
      <w:r w:rsidR="00E1523F">
        <w:rPr>
          <w:rFonts w:asciiTheme="minorHAnsi" w:eastAsia="Calibri" w:hAnsiTheme="minorHAnsi" w:cstheme="minorHAnsi"/>
          <w:sz w:val="22"/>
          <w:szCs w:val="22"/>
        </w:rPr>
        <w:t>,</w:t>
      </w:r>
      <w:r w:rsidR="00103394">
        <w:rPr>
          <w:rFonts w:asciiTheme="minorHAnsi" w:eastAsia="Calibri" w:hAnsiTheme="minorHAnsi" w:cstheme="minorHAnsi"/>
          <w:sz w:val="22"/>
          <w:szCs w:val="22"/>
        </w:rPr>
        <w:t xml:space="preserve"> and </w:t>
      </w:r>
      <w:r w:rsidR="00E1523F">
        <w:rPr>
          <w:rFonts w:asciiTheme="minorHAnsi" w:eastAsia="Calibri" w:hAnsiTheme="minorHAnsi" w:cstheme="minorHAnsi"/>
          <w:sz w:val="22"/>
          <w:szCs w:val="22"/>
        </w:rPr>
        <w:t>with Trident Japan to promote their Kanikama surimi seafood product</w:t>
      </w:r>
      <w:r w:rsidR="00DF4584">
        <w:rPr>
          <w:rFonts w:asciiTheme="minorHAnsi" w:eastAsia="Calibri" w:hAnsiTheme="minorHAnsi" w:cstheme="minorHAnsi"/>
          <w:sz w:val="22"/>
          <w:szCs w:val="22"/>
        </w:rPr>
        <w:t>s</w:t>
      </w:r>
      <w:r w:rsidR="007360C9">
        <w:rPr>
          <w:rFonts w:asciiTheme="minorHAnsi" w:eastAsia="Calibri" w:hAnsiTheme="minorHAnsi" w:cstheme="minorHAnsi"/>
          <w:sz w:val="22"/>
          <w:szCs w:val="22"/>
        </w:rPr>
        <w:t xml:space="preserve">. Both companies are </w:t>
      </w:r>
      <w:r w:rsidR="008435BB">
        <w:rPr>
          <w:rFonts w:asciiTheme="minorHAnsi" w:eastAsia="Calibri" w:hAnsiTheme="minorHAnsi" w:cstheme="minorHAnsi"/>
          <w:sz w:val="22"/>
          <w:szCs w:val="22"/>
        </w:rPr>
        <w:t xml:space="preserve">delivering messaging that highlights the superiority of U.S. Wild Alaska Pollock </w:t>
      </w:r>
      <w:r w:rsidR="00713472">
        <w:rPr>
          <w:rFonts w:asciiTheme="minorHAnsi" w:eastAsia="Calibri" w:hAnsiTheme="minorHAnsi" w:cstheme="minorHAnsi"/>
          <w:sz w:val="22"/>
          <w:szCs w:val="22"/>
        </w:rPr>
        <w:t>to Japanese customers.</w:t>
      </w:r>
    </w:p>
    <w:p w14:paraId="08292569" w14:textId="77777777" w:rsidR="00903AA1" w:rsidRPr="000C2B2B" w:rsidRDefault="00903AA1" w:rsidP="009000DF">
      <w:pPr>
        <w:rPr>
          <w:rFonts w:asciiTheme="minorHAnsi" w:eastAsia="Calibri" w:hAnsiTheme="minorHAnsi" w:cstheme="minorHAnsi"/>
          <w:sz w:val="22"/>
          <w:szCs w:val="22"/>
        </w:rPr>
      </w:pPr>
    </w:p>
    <w:p w14:paraId="11C56CF4" w14:textId="651C24FB" w:rsidR="00175A08" w:rsidRPr="009D46E1" w:rsidRDefault="0010456C" w:rsidP="009000DF">
      <w:pPr>
        <w:rPr>
          <w:rFonts w:asciiTheme="minorHAnsi" w:eastAsia="Calibri" w:hAnsiTheme="minorHAnsi" w:cstheme="minorHAnsi"/>
          <w:sz w:val="22"/>
          <w:szCs w:val="22"/>
        </w:rPr>
      </w:pPr>
      <w:r>
        <w:rPr>
          <w:rFonts w:asciiTheme="minorHAnsi" w:eastAsia="Calibri" w:hAnsiTheme="minorHAnsi" w:cstheme="minorHAnsi"/>
          <w:sz w:val="22"/>
          <w:szCs w:val="22"/>
          <w:u w:val="single"/>
        </w:rPr>
        <w:t>Angulas Aguinaga</w:t>
      </w:r>
      <w:r w:rsidR="00FC246E">
        <w:rPr>
          <w:rFonts w:asciiTheme="minorHAnsi" w:eastAsia="Calibri" w:hAnsiTheme="minorHAnsi" w:cstheme="minorHAnsi"/>
          <w:sz w:val="22"/>
          <w:szCs w:val="22"/>
          <w:u w:val="single"/>
        </w:rPr>
        <w:t xml:space="preserve"> - Spain</w:t>
      </w:r>
    </w:p>
    <w:p w14:paraId="37744218" w14:textId="32125A76" w:rsidR="003A777C" w:rsidRDefault="00FC246E" w:rsidP="009000DF">
      <w:pPr>
        <w:rPr>
          <w:rFonts w:asciiTheme="minorHAnsi" w:eastAsia="Calibri" w:hAnsiTheme="minorHAnsi" w:cstheme="minorHAnsi"/>
          <w:sz w:val="22"/>
          <w:szCs w:val="22"/>
        </w:rPr>
      </w:pPr>
      <w:r>
        <w:rPr>
          <w:rFonts w:asciiTheme="minorHAnsi" w:eastAsia="Calibri" w:hAnsiTheme="minorHAnsi" w:cstheme="minorHAnsi"/>
          <w:sz w:val="22"/>
          <w:szCs w:val="22"/>
        </w:rPr>
        <w:t xml:space="preserve">Another multiple-time partner is </w:t>
      </w:r>
      <w:r w:rsidR="007C73D6">
        <w:rPr>
          <w:rFonts w:asciiTheme="minorHAnsi" w:eastAsia="Calibri" w:hAnsiTheme="minorHAnsi" w:cstheme="minorHAnsi"/>
          <w:sz w:val="22"/>
          <w:szCs w:val="22"/>
        </w:rPr>
        <w:t xml:space="preserve">Spain’s leading </w:t>
      </w:r>
      <w:r>
        <w:rPr>
          <w:rFonts w:asciiTheme="minorHAnsi" w:eastAsia="Calibri" w:hAnsiTheme="minorHAnsi" w:cstheme="minorHAnsi"/>
          <w:sz w:val="22"/>
          <w:szCs w:val="22"/>
        </w:rPr>
        <w:t>Angulas Aguinaga</w:t>
      </w:r>
      <w:r w:rsidR="00002194">
        <w:rPr>
          <w:rFonts w:asciiTheme="minorHAnsi" w:eastAsia="Calibri" w:hAnsiTheme="minorHAnsi" w:cstheme="minorHAnsi"/>
          <w:sz w:val="22"/>
          <w:szCs w:val="22"/>
        </w:rPr>
        <w:t>, Spain’s leading surimi seafood manufacturer.</w:t>
      </w:r>
      <w:r w:rsidR="00586E46">
        <w:rPr>
          <w:rFonts w:asciiTheme="minorHAnsi" w:eastAsia="Calibri" w:hAnsiTheme="minorHAnsi" w:cstheme="minorHAnsi"/>
          <w:sz w:val="22"/>
          <w:szCs w:val="22"/>
        </w:rPr>
        <w:t xml:space="preserve"> Angulas has used GAPP matching funds to promote its premium Krissia® brand </w:t>
      </w:r>
      <w:r w:rsidR="00A81F6A">
        <w:rPr>
          <w:rFonts w:asciiTheme="minorHAnsi" w:eastAsia="Calibri" w:hAnsiTheme="minorHAnsi" w:cstheme="minorHAnsi"/>
          <w:sz w:val="22"/>
          <w:szCs w:val="22"/>
        </w:rPr>
        <w:t xml:space="preserve">line </w:t>
      </w:r>
      <w:r w:rsidR="00586E46">
        <w:rPr>
          <w:rFonts w:asciiTheme="minorHAnsi" w:eastAsia="Calibri" w:hAnsiTheme="minorHAnsi" w:cstheme="minorHAnsi"/>
          <w:sz w:val="22"/>
          <w:szCs w:val="22"/>
        </w:rPr>
        <w:t xml:space="preserve">of surimi </w:t>
      </w:r>
      <w:r w:rsidR="00A81F6A">
        <w:rPr>
          <w:rFonts w:asciiTheme="minorHAnsi" w:eastAsia="Calibri" w:hAnsiTheme="minorHAnsi" w:cstheme="minorHAnsi"/>
          <w:sz w:val="22"/>
          <w:szCs w:val="22"/>
        </w:rPr>
        <w:t>seafood products made with Wild Alaska Pollock using digital advertising</w:t>
      </w:r>
      <w:r w:rsidR="007C73D6">
        <w:rPr>
          <w:rFonts w:asciiTheme="minorHAnsi" w:eastAsia="Calibri" w:hAnsiTheme="minorHAnsi" w:cstheme="minorHAnsi"/>
          <w:sz w:val="22"/>
          <w:szCs w:val="22"/>
        </w:rPr>
        <w:t>, influencers and commercial television advertising.</w:t>
      </w:r>
    </w:p>
    <w:p w14:paraId="3F145276" w14:textId="77777777" w:rsidR="00002194" w:rsidRDefault="00002194" w:rsidP="009000DF">
      <w:pPr>
        <w:rPr>
          <w:rFonts w:asciiTheme="minorHAnsi" w:eastAsia="Calibri" w:hAnsiTheme="minorHAnsi" w:cstheme="minorHAnsi"/>
          <w:sz w:val="22"/>
          <w:szCs w:val="22"/>
        </w:rPr>
      </w:pPr>
    </w:p>
    <w:p w14:paraId="7F654BF8" w14:textId="57E31208" w:rsidR="003A777C" w:rsidRPr="003A777C" w:rsidRDefault="003A777C" w:rsidP="009000DF">
      <w:pPr>
        <w:rPr>
          <w:rFonts w:asciiTheme="minorHAnsi" w:eastAsia="Calibri" w:hAnsiTheme="minorHAnsi" w:cstheme="minorHAnsi"/>
          <w:b/>
          <w:bCs/>
          <w:sz w:val="22"/>
          <w:szCs w:val="22"/>
          <w:u w:val="single"/>
        </w:rPr>
      </w:pPr>
      <w:r w:rsidRPr="003A777C">
        <w:rPr>
          <w:rFonts w:asciiTheme="minorHAnsi" w:eastAsia="Calibri" w:hAnsiTheme="minorHAnsi" w:cstheme="minorHAnsi"/>
          <w:b/>
          <w:bCs/>
          <w:sz w:val="22"/>
          <w:szCs w:val="22"/>
          <w:u w:val="single"/>
        </w:rPr>
        <w:t xml:space="preserve">Webinar Information: </w:t>
      </w:r>
    </w:p>
    <w:p w14:paraId="57E1E642" w14:textId="4F97EFAE" w:rsidR="003E6953" w:rsidRDefault="003A777C" w:rsidP="00A3380A">
      <w:pPr>
        <w:rPr>
          <w:rFonts w:asciiTheme="minorHAnsi" w:eastAsia="Calibri" w:hAnsiTheme="minorHAnsi" w:cstheme="minorHAnsi"/>
          <w:sz w:val="22"/>
          <w:szCs w:val="22"/>
        </w:rPr>
      </w:pPr>
      <w:r w:rsidRPr="003A777C">
        <w:rPr>
          <w:rFonts w:asciiTheme="minorHAnsi" w:eastAsia="Calibri" w:hAnsiTheme="minorHAnsi" w:cstheme="minorHAnsi"/>
          <w:sz w:val="22"/>
          <w:szCs w:val="22"/>
        </w:rPr>
        <w:t>GAPP will also host informational webinar</w:t>
      </w:r>
      <w:r w:rsidR="00A91058">
        <w:rPr>
          <w:rFonts w:asciiTheme="minorHAnsi" w:eastAsia="Calibri" w:hAnsiTheme="minorHAnsi" w:cstheme="minorHAnsi"/>
          <w:sz w:val="22"/>
          <w:szCs w:val="22"/>
        </w:rPr>
        <w:t>s</w:t>
      </w:r>
      <w:r w:rsidRPr="003A777C">
        <w:rPr>
          <w:rFonts w:asciiTheme="minorHAnsi" w:eastAsia="Calibri" w:hAnsiTheme="minorHAnsi" w:cstheme="minorHAnsi"/>
          <w:sz w:val="22"/>
          <w:szCs w:val="22"/>
        </w:rPr>
        <w:t xml:space="preserve"> to answer questions from applicants</w:t>
      </w:r>
      <w:r w:rsidR="001F34AE">
        <w:rPr>
          <w:rFonts w:asciiTheme="minorHAnsi" w:eastAsia="Calibri" w:hAnsiTheme="minorHAnsi" w:cstheme="minorHAnsi"/>
          <w:sz w:val="22"/>
          <w:szCs w:val="22"/>
        </w:rPr>
        <w:t xml:space="preserve"> </w:t>
      </w:r>
      <w:r w:rsidR="006A3416">
        <w:rPr>
          <w:rFonts w:asciiTheme="minorHAnsi" w:eastAsia="Calibri" w:hAnsiTheme="minorHAnsi" w:cstheme="minorHAnsi"/>
          <w:sz w:val="22"/>
          <w:szCs w:val="22"/>
        </w:rPr>
        <w:t>at 5:00 pm PDT</w:t>
      </w:r>
      <w:r w:rsidR="00A81D64">
        <w:rPr>
          <w:rFonts w:asciiTheme="minorHAnsi" w:eastAsia="Calibri" w:hAnsiTheme="minorHAnsi" w:cstheme="minorHAnsi"/>
          <w:sz w:val="22"/>
          <w:szCs w:val="22"/>
        </w:rPr>
        <w:t xml:space="preserve"> on </w:t>
      </w:r>
      <w:r w:rsidR="00A81D64" w:rsidRPr="003E6953">
        <w:rPr>
          <w:rFonts w:asciiTheme="minorHAnsi" w:eastAsia="Calibri" w:hAnsiTheme="minorHAnsi" w:cstheme="minorHAnsi"/>
          <w:b/>
          <w:bCs/>
          <w:sz w:val="22"/>
          <w:szCs w:val="22"/>
        </w:rPr>
        <w:t>June 9</w:t>
      </w:r>
      <w:r w:rsidR="00A81D64" w:rsidRPr="003E6953">
        <w:rPr>
          <w:rFonts w:asciiTheme="minorHAnsi" w:eastAsia="Calibri" w:hAnsiTheme="minorHAnsi" w:cstheme="minorHAnsi"/>
          <w:b/>
          <w:bCs/>
          <w:sz w:val="22"/>
          <w:szCs w:val="22"/>
          <w:vertAlign w:val="superscript"/>
        </w:rPr>
        <w:t>th</w:t>
      </w:r>
      <w:r w:rsidR="00A81D64">
        <w:rPr>
          <w:rFonts w:asciiTheme="minorHAnsi" w:eastAsia="Calibri" w:hAnsiTheme="minorHAnsi" w:cstheme="minorHAnsi"/>
          <w:sz w:val="22"/>
          <w:szCs w:val="22"/>
        </w:rPr>
        <w:t xml:space="preserve"> (</w:t>
      </w:r>
      <w:r w:rsidR="00816930">
        <w:rPr>
          <w:rFonts w:asciiTheme="minorHAnsi" w:eastAsia="Calibri" w:hAnsiTheme="minorHAnsi" w:cstheme="minorHAnsi"/>
          <w:sz w:val="22"/>
          <w:szCs w:val="22"/>
        </w:rPr>
        <w:t xml:space="preserve">9:00 am </w:t>
      </w:r>
      <w:r w:rsidR="00E136F7">
        <w:rPr>
          <w:rFonts w:asciiTheme="minorHAnsi" w:eastAsia="Calibri" w:hAnsiTheme="minorHAnsi" w:cstheme="minorHAnsi"/>
          <w:sz w:val="22"/>
          <w:szCs w:val="22"/>
        </w:rPr>
        <w:t>June 10</w:t>
      </w:r>
      <w:r w:rsidR="00E136F7" w:rsidRPr="00E136F7">
        <w:rPr>
          <w:rFonts w:asciiTheme="minorHAnsi" w:eastAsia="Calibri" w:hAnsiTheme="minorHAnsi" w:cstheme="minorHAnsi"/>
          <w:sz w:val="22"/>
          <w:szCs w:val="22"/>
          <w:vertAlign w:val="superscript"/>
        </w:rPr>
        <w:t>th</w:t>
      </w:r>
      <w:r w:rsidR="00E136F7">
        <w:rPr>
          <w:rFonts w:asciiTheme="minorHAnsi" w:eastAsia="Calibri" w:hAnsiTheme="minorHAnsi" w:cstheme="minorHAnsi"/>
          <w:sz w:val="22"/>
          <w:szCs w:val="22"/>
        </w:rPr>
        <w:t xml:space="preserve"> Tokyo time) and </w:t>
      </w:r>
      <w:r w:rsidR="00381D2E">
        <w:rPr>
          <w:rFonts w:asciiTheme="minorHAnsi" w:eastAsia="Calibri" w:hAnsiTheme="minorHAnsi" w:cstheme="minorHAnsi"/>
          <w:sz w:val="22"/>
          <w:szCs w:val="22"/>
        </w:rPr>
        <w:t xml:space="preserve">8:00 am </w:t>
      </w:r>
      <w:r w:rsidR="005D0377">
        <w:rPr>
          <w:rFonts w:asciiTheme="minorHAnsi" w:eastAsia="Calibri" w:hAnsiTheme="minorHAnsi" w:cstheme="minorHAnsi"/>
          <w:sz w:val="22"/>
          <w:szCs w:val="22"/>
        </w:rPr>
        <w:t xml:space="preserve">on </w:t>
      </w:r>
      <w:r w:rsidR="00381D2E" w:rsidRPr="003E6953">
        <w:rPr>
          <w:rFonts w:asciiTheme="minorHAnsi" w:eastAsia="Calibri" w:hAnsiTheme="minorHAnsi" w:cstheme="minorHAnsi"/>
          <w:b/>
          <w:bCs/>
          <w:sz w:val="22"/>
          <w:szCs w:val="22"/>
        </w:rPr>
        <w:t>June 10</w:t>
      </w:r>
      <w:r w:rsidR="00381D2E" w:rsidRPr="003E6953">
        <w:rPr>
          <w:rFonts w:asciiTheme="minorHAnsi" w:eastAsia="Calibri" w:hAnsiTheme="minorHAnsi" w:cstheme="minorHAnsi"/>
          <w:b/>
          <w:bCs/>
          <w:sz w:val="22"/>
          <w:szCs w:val="22"/>
          <w:vertAlign w:val="superscript"/>
        </w:rPr>
        <w:t>th</w:t>
      </w:r>
      <w:r w:rsidR="00381D2E">
        <w:rPr>
          <w:rFonts w:asciiTheme="minorHAnsi" w:eastAsia="Calibri" w:hAnsiTheme="minorHAnsi" w:cstheme="minorHAnsi"/>
          <w:sz w:val="22"/>
          <w:szCs w:val="22"/>
        </w:rPr>
        <w:t xml:space="preserve">, </w:t>
      </w:r>
      <w:r w:rsidR="003A5BE5">
        <w:rPr>
          <w:rFonts w:asciiTheme="minorHAnsi" w:eastAsia="Calibri" w:hAnsiTheme="minorHAnsi" w:cstheme="minorHAnsi"/>
          <w:sz w:val="22"/>
          <w:szCs w:val="22"/>
        </w:rPr>
        <w:t>PDT</w:t>
      </w:r>
      <w:r w:rsidR="00283531">
        <w:rPr>
          <w:rFonts w:asciiTheme="minorHAnsi" w:eastAsia="Calibri" w:hAnsiTheme="minorHAnsi" w:cstheme="minorHAnsi"/>
          <w:sz w:val="22"/>
          <w:szCs w:val="22"/>
        </w:rPr>
        <w:t xml:space="preserve"> (</w:t>
      </w:r>
      <w:r w:rsidR="00B06646">
        <w:rPr>
          <w:rFonts w:asciiTheme="minorHAnsi" w:eastAsia="Calibri" w:hAnsiTheme="minorHAnsi" w:cstheme="minorHAnsi"/>
          <w:sz w:val="22"/>
          <w:szCs w:val="22"/>
        </w:rPr>
        <w:t>5:00 pm CEST)</w:t>
      </w:r>
      <w:r w:rsidR="003A5BE5">
        <w:rPr>
          <w:rFonts w:asciiTheme="minorHAnsi" w:eastAsia="Calibri" w:hAnsiTheme="minorHAnsi" w:cstheme="minorHAnsi"/>
          <w:sz w:val="22"/>
          <w:szCs w:val="22"/>
        </w:rPr>
        <w:t>.</w:t>
      </w:r>
      <w:r w:rsidRPr="003A777C">
        <w:rPr>
          <w:rFonts w:asciiTheme="minorHAnsi" w:eastAsia="Calibri" w:hAnsiTheme="minorHAnsi" w:cstheme="minorHAnsi"/>
          <w:sz w:val="22"/>
          <w:szCs w:val="22"/>
        </w:rPr>
        <w:t xml:space="preserve"> To register </w:t>
      </w:r>
      <w:r w:rsidR="005D0377">
        <w:rPr>
          <w:rFonts w:asciiTheme="minorHAnsi" w:eastAsia="Calibri" w:hAnsiTheme="minorHAnsi" w:cstheme="minorHAnsi"/>
          <w:sz w:val="22"/>
          <w:szCs w:val="22"/>
        </w:rPr>
        <w:t>for either webinar, please contact Ron Rogness</w:t>
      </w:r>
      <w:r w:rsidR="003220C7">
        <w:rPr>
          <w:rFonts w:asciiTheme="minorHAnsi" w:eastAsia="Calibri" w:hAnsiTheme="minorHAnsi" w:cstheme="minorHAnsi"/>
          <w:sz w:val="22"/>
          <w:szCs w:val="22"/>
        </w:rPr>
        <w:t xml:space="preserve"> at </w:t>
      </w:r>
      <w:hyperlink r:id="rId13" w:history="1">
        <w:r w:rsidR="003220C7" w:rsidRPr="00241CC5">
          <w:rPr>
            <w:rStyle w:val="Hyperlink"/>
            <w:rFonts w:asciiTheme="minorHAnsi" w:eastAsia="Calibri" w:hAnsiTheme="minorHAnsi" w:cstheme="minorHAnsi"/>
            <w:sz w:val="22"/>
            <w:szCs w:val="22"/>
          </w:rPr>
          <w:t>Ron.Rogness@alaskapollock.org</w:t>
        </w:r>
      </w:hyperlink>
      <w:r w:rsidR="003220C7">
        <w:rPr>
          <w:rFonts w:asciiTheme="minorHAnsi" w:eastAsia="Calibri" w:hAnsiTheme="minorHAnsi" w:cstheme="minorHAnsi"/>
          <w:sz w:val="22"/>
          <w:szCs w:val="22"/>
        </w:rPr>
        <w:t xml:space="preserve">. </w:t>
      </w:r>
    </w:p>
    <w:p w14:paraId="341B5D6D" w14:textId="77777777" w:rsidR="003E6953" w:rsidRDefault="003E6953" w:rsidP="00A3380A">
      <w:pPr>
        <w:rPr>
          <w:rFonts w:asciiTheme="minorHAnsi" w:eastAsia="Calibri" w:hAnsiTheme="minorHAnsi" w:cstheme="minorHAnsi"/>
          <w:sz w:val="22"/>
          <w:szCs w:val="22"/>
        </w:rPr>
      </w:pPr>
    </w:p>
    <w:p w14:paraId="2D571BDA" w14:textId="104B4ED1" w:rsidR="00A3380A" w:rsidRPr="000C2B2B" w:rsidRDefault="003220C7" w:rsidP="00A3380A">
      <w:pPr>
        <w:rPr>
          <w:rFonts w:asciiTheme="minorHAnsi" w:eastAsia="Calibri" w:hAnsiTheme="minorHAnsi" w:cstheme="minorHAnsi"/>
          <w:sz w:val="22"/>
          <w:szCs w:val="22"/>
        </w:rPr>
      </w:pPr>
      <w:r>
        <w:rPr>
          <w:rFonts w:asciiTheme="minorHAnsi" w:eastAsia="Calibri" w:hAnsiTheme="minorHAnsi" w:cstheme="minorHAnsi"/>
          <w:sz w:val="22"/>
          <w:szCs w:val="22"/>
        </w:rPr>
        <w:t>For more information on the GAPP Partnership Program, please visit</w:t>
      </w:r>
      <w:r w:rsidR="001F34AE">
        <w:rPr>
          <w:rFonts w:asciiTheme="minorHAnsi" w:eastAsia="Calibri" w:hAnsiTheme="minorHAnsi" w:cstheme="minorHAnsi"/>
          <w:sz w:val="22"/>
          <w:szCs w:val="22"/>
        </w:rPr>
        <w:t xml:space="preserve">: </w:t>
      </w:r>
      <w:hyperlink r:id="rId14" w:history="1">
        <w:r w:rsidR="001F34AE" w:rsidRPr="000976B5">
          <w:rPr>
            <w:rStyle w:val="Hyperlink"/>
            <w:rFonts w:asciiTheme="minorHAnsi" w:eastAsia="Calibri" w:hAnsiTheme="minorHAnsi" w:cstheme="minorHAnsi"/>
            <w:sz w:val="22"/>
            <w:szCs w:val="22"/>
          </w:rPr>
          <w:t>https://www.alaskapollock.org/about-us/partnership-program</w:t>
        </w:r>
      </w:hyperlink>
      <w:r w:rsidR="001F34AE">
        <w:rPr>
          <w:rFonts w:asciiTheme="minorHAnsi" w:eastAsia="Calibri" w:hAnsiTheme="minorHAnsi" w:cstheme="minorHAnsi"/>
          <w:sz w:val="22"/>
          <w:szCs w:val="22"/>
        </w:rPr>
        <w:t xml:space="preserve">. </w:t>
      </w:r>
    </w:p>
    <w:p w14:paraId="01492F70" w14:textId="77777777" w:rsidR="00A21D65" w:rsidRPr="000C2B2B" w:rsidRDefault="00A21D65" w:rsidP="00A3380A">
      <w:pPr>
        <w:rPr>
          <w:rFonts w:asciiTheme="minorHAnsi" w:eastAsia="Calibri" w:hAnsiTheme="minorHAnsi" w:cstheme="minorHAnsi"/>
          <w:b/>
          <w:sz w:val="22"/>
          <w:szCs w:val="22"/>
        </w:rPr>
      </w:pPr>
    </w:p>
    <w:p w14:paraId="477DE7E7" w14:textId="703A2277" w:rsidR="00A3380A" w:rsidRPr="001F34AE" w:rsidRDefault="00A3380A" w:rsidP="00A3380A">
      <w:pPr>
        <w:rPr>
          <w:rFonts w:ascii="Gibson Medium" w:eastAsia="Calibri" w:hAnsi="Gibson Medium" w:cstheme="minorHAnsi"/>
          <w:b/>
          <w:sz w:val="22"/>
          <w:szCs w:val="22"/>
          <w:u w:val="single"/>
        </w:rPr>
      </w:pPr>
      <w:r w:rsidRPr="001F34AE">
        <w:rPr>
          <w:rFonts w:ascii="Gibson Medium" w:eastAsia="Calibri" w:hAnsi="Gibson Medium" w:cstheme="minorHAnsi"/>
          <w:b/>
          <w:sz w:val="22"/>
          <w:szCs w:val="22"/>
          <w:u w:val="single"/>
        </w:rPr>
        <w:t xml:space="preserve">For More Information </w:t>
      </w:r>
    </w:p>
    <w:p w14:paraId="4E8DC887" w14:textId="77777777" w:rsidR="001F34AE" w:rsidRDefault="00A67236" w:rsidP="00F3704F">
      <w:pPr>
        <w:tabs>
          <w:tab w:val="left" w:pos="5900"/>
        </w:tabs>
        <w:rPr>
          <w:rFonts w:asciiTheme="minorHAnsi" w:eastAsia="Calibri" w:hAnsiTheme="minorHAnsi" w:cstheme="minorHAnsi"/>
          <w:sz w:val="22"/>
          <w:szCs w:val="22"/>
        </w:rPr>
      </w:pPr>
      <w:r>
        <w:rPr>
          <w:rFonts w:asciiTheme="minorHAnsi" w:eastAsia="Calibri" w:hAnsiTheme="minorHAnsi" w:cstheme="minorHAnsi"/>
          <w:sz w:val="22"/>
          <w:szCs w:val="22"/>
        </w:rPr>
        <w:t>Ron Rogness</w:t>
      </w:r>
    </w:p>
    <w:p w14:paraId="7D3D5154" w14:textId="77777777" w:rsidR="001F34AE" w:rsidRDefault="001F34AE" w:rsidP="00F3704F">
      <w:pPr>
        <w:tabs>
          <w:tab w:val="left" w:pos="5900"/>
        </w:tabs>
        <w:rPr>
          <w:rFonts w:asciiTheme="minorHAnsi" w:eastAsia="Calibri" w:hAnsiTheme="minorHAnsi" w:cstheme="minorHAnsi"/>
          <w:sz w:val="22"/>
          <w:szCs w:val="22"/>
        </w:rPr>
      </w:pPr>
      <w:r>
        <w:rPr>
          <w:rFonts w:asciiTheme="minorHAnsi" w:eastAsia="Calibri" w:hAnsiTheme="minorHAnsi" w:cstheme="minorHAnsi"/>
          <w:sz w:val="22"/>
          <w:szCs w:val="22"/>
        </w:rPr>
        <w:t xml:space="preserve">Director, Industry Relations, Partnerships &amp; Fishery Analysis </w:t>
      </w:r>
    </w:p>
    <w:p w14:paraId="73DC87A4" w14:textId="60959FE2" w:rsidR="00A3380A" w:rsidRPr="000C2B2B" w:rsidRDefault="001F34AE" w:rsidP="00F3704F">
      <w:pPr>
        <w:tabs>
          <w:tab w:val="left" w:pos="5900"/>
        </w:tabs>
        <w:rPr>
          <w:rFonts w:asciiTheme="minorHAnsi" w:eastAsia="Calibri" w:hAnsiTheme="minorHAnsi" w:cstheme="minorHAnsi"/>
          <w:sz w:val="22"/>
          <w:szCs w:val="22"/>
        </w:rPr>
      </w:pPr>
      <w:r>
        <w:rPr>
          <w:rFonts w:asciiTheme="minorHAnsi" w:eastAsia="Calibri" w:hAnsiTheme="minorHAnsi" w:cstheme="minorHAnsi"/>
          <w:sz w:val="22"/>
          <w:szCs w:val="22"/>
        </w:rPr>
        <w:t xml:space="preserve">Association of Genuine Alaska Pollock Producers </w:t>
      </w:r>
      <w:r w:rsidR="00F3704F" w:rsidRPr="000C2B2B">
        <w:rPr>
          <w:rFonts w:asciiTheme="minorHAnsi" w:eastAsia="Calibri" w:hAnsiTheme="minorHAnsi" w:cstheme="minorHAnsi"/>
          <w:sz w:val="22"/>
          <w:szCs w:val="22"/>
        </w:rPr>
        <w:tab/>
      </w:r>
    </w:p>
    <w:p w14:paraId="0D1AE8E8" w14:textId="5F0CE5F5" w:rsidR="00A3380A" w:rsidRPr="000C2B2B" w:rsidRDefault="00A67236" w:rsidP="00A3380A">
      <w:pPr>
        <w:rPr>
          <w:rFonts w:asciiTheme="minorHAnsi" w:eastAsia="Calibri" w:hAnsiTheme="minorHAnsi" w:cstheme="minorHAnsi"/>
          <w:sz w:val="22"/>
          <w:szCs w:val="22"/>
        </w:rPr>
      </w:pPr>
      <w:r>
        <w:rPr>
          <w:rStyle w:val="Hyperlink"/>
          <w:rFonts w:asciiTheme="minorHAnsi" w:eastAsia="Calibri" w:hAnsiTheme="minorHAnsi" w:cstheme="minorHAnsi"/>
          <w:sz w:val="22"/>
          <w:szCs w:val="22"/>
        </w:rPr>
        <w:t>Ron.Rogness</w:t>
      </w:r>
      <w:r w:rsidR="00F76800" w:rsidRPr="000C2B2B">
        <w:rPr>
          <w:rStyle w:val="Hyperlink"/>
          <w:rFonts w:asciiTheme="minorHAnsi" w:eastAsia="Calibri" w:hAnsiTheme="minorHAnsi" w:cstheme="minorHAnsi"/>
          <w:sz w:val="22"/>
          <w:szCs w:val="22"/>
        </w:rPr>
        <w:t>@alaskapollock.org</w:t>
      </w:r>
    </w:p>
    <w:p w14:paraId="3FB37C5C" w14:textId="415A9BD1" w:rsidR="00A3380A" w:rsidRPr="00E919FF" w:rsidRDefault="00A3380A" w:rsidP="00A3380A">
      <w:pPr>
        <w:rPr>
          <w:rFonts w:ascii="Calibri" w:eastAsia="Calibri" w:hAnsi="Calibri"/>
          <w:sz w:val="22"/>
          <w:szCs w:val="22"/>
        </w:rPr>
      </w:pPr>
    </w:p>
    <w:sectPr w:rsidR="00A3380A" w:rsidRPr="00E919FF" w:rsidSect="007F72E6">
      <w:headerReference w:type="default" r:id="rId15"/>
      <w:footerReference w:type="default" r:id="rId16"/>
      <w:headerReference w:type="first" r:id="rId17"/>
      <w:footerReference w:type="first" r:id="rId18"/>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9F32" w14:textId="77777777" w:rsidR="009B6136" w:rsidRDefault="009B6136" w:rsidP="00924D3E">
      <w:r>
        <w:separator/>
      </w:r>
    </w:p>
  </w:endnote>
  <w:endnote w:type="continuationSeparator" w:id="0">
    <w:p w14:paraId="0D094BB2" w14:textId="77777777" w:rsidR="009B6136" w:rsidRDefault="009B6136" w:rsidP="0092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Medium">
    <w:altName w:val="Calibri"/>
    <w:panose1 w:val="000000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68619457"/>
  <w:bookmarkStart w:id="3" w:name="_Hlk68619516"/>
  <w:bookmarkStart w:id="4" w:name="_Hlk68619517"/>
  <w:p w14:paraId="5392B728" w14:textId="77777777" w:rsidR="00D77B00" w:rsidRPr="002B1CFC" w:rsidRDefault="00D77B00" w:rsidP="00A651C2">
    <w:pPr>
      <w:tabs>
        <w:tab w:val="left" w:pos="8730"/>
      </w:tabs>
      <w:spacing w:before="60" w:after="60"/>
      <w:rPr>
        <w:rFonts w:ascii="Gibson Medium" w:hAnsi="Gibson Medium"/>
        <w:color w:val="055CA9"/>
        <w:sz w:val="18"/>
        <w:szCs w:val="18"/>
      </w:rPr>
    </w:pPr>
    <w:r>
      <w:rPr>
        <w:rFonts w:ascii="Arial Narrow" w:hAnsi="Arial Narrow"/>
        <w:noProof/>
        <w:sz w:val="18"/>
        <w:szCs w:val="18"/>
      </w:rPr>
      <mc:AlternateContent>
        <mc:Choice Requires="wps">
          <w:drawing>
            <wp:anchor distT="0" distB="0" distL="114300" distR="114300" simplePos="0" relativeHeight="251660288" behindDoc="1" locked="0" layoutInCell="1" allowOverlap="1" wp14:anchorId="25F12048" wp14:editId="2E7024FA">
              <wp:simplePos x="0" y="0"/>
              <wp:positionH relativeFrom="column">
                <wp:posOffset>-714375</wp:posOffset>
              </wp:positionH>
              <wp:positionV relativeFrom="paragraph">
                <wp:posOffset>48895</wp:posOffset>
              </wp:positionV>
              <wp:extent cx="752475" cy="609600"/>
              <wp:effectExtent l="0" t="1270" r="0" b="0"/>
              <wp:wrapTight wrapText="bothSides">
                <wp:wrapPolygon edited="0">
                  <wp:start x="-273" y="0"/>
                  <wp:lineTo x="-273" y="21263"/>
                  <wp:lineTo x="21600" y="21263"/>
                  <wp:lineTo x="21600" y="0"/>
                  <wp:lineTo x="-273"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BF8D0" w14:textId="77777777" w:rsidR="00D77B00" w:rsidRDefault="00D77B00">
                          <w:r w:rsidRPr="00FC6F22">
                            <w:rPr>
                              <w:noProof/>
                            </w:rPr>
                            <w:drawing>
                              <wp:inline distT="0" distB="0" distL="0" distR="0" wp14:anchorId="39337B4A" wp14:editId="070DA319">
                                <wp:extent cx="468791" cy="447675"/>
                                <wp:effectExtent l="19050" t="0" r="745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PP_RGB_big"/>
                                        <pic:cNvPicPr>
                                          <a:picLocks noChangeAspect="1" noChangeArrowheads="1"/>
                                        </pic:cNvPicPr>
                                      </pic:nvPicPr>
                                      <pic:blipFill>
                                        <a:blip r:embed="rId1"/>
                                        <a:srcRect/>
                                        <a:stretch>
                                          <a:fillRect/>
                                        </a:stretch>
                                      </pic:blipFill>
                                      <pic:spPr bwMode="auto">
                                        <a:xfrm>
                                          <a:off x="0" y="0"/>
                                          <a:ext cx="470058" cy="4488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12048" id="_x0000_t202" coordsize="21600,21600" o:spt="202" path="m,l,21600r21600,l21600,xe">
              <v:stroke joinstyle="miter"/>
              <v:path gradientshapeok="t" o:connecttype="rect"/>
            </v:shapetype>
            <v:shape id="Text Box 6" o:spid="_x0000_s1026" type="#_x0000_t202" style="position:absolute;margin-left:-56.25pt;margin-top:3.85pt;width:59.2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" stroked="f">
              <v:textbox>
                <w:txbxContent>
                  <w:p w14:paraId="2E2BF8D0" w14:textId="77777777" w:rsidR="00D77B00" w:rsidRDefault="00D77B00">
                    <w:r w:rsidRPr="00FC6F22">
                      <w:rPr>
                        <w:noProof/>
                      </w:rPr>
                      <w:drawing>
                        <wp:inline distT="0" distB="0" distL="0" distR="0" wp14:anchorId="39337B4A" wp14:editId="070DA319">
                          <wp:extent cx="468791" cy="447675"/>
                          <wp:effectExtent l="19050" t="0" r="745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PP_RGB_big"/>
                                  <pic:cNvPicPr>
                                    <a:picLocks noChangeAspect="1" noChangeArrowheads="1"/>
                                  </pic:cNvPicPr>
                                </pic:nvPicPr>
                                <pic:blipFill>
                                  <a:blip r:embed="rId2"/>
                                  <a:srcRect/>
                                  <a:stretch>
                                    <a:fillRect/>
                                  </a:stretch>
                                </pic:blipFill>
                                <pic:spPr bwMode="auto">
                                  <a:xfrm>
                                    <a:off x="0" y="0"/>
                                    <a:ext cx="470058" cy="448885"/>
                                  </a:xfrm>
                                  <a:prstGeom prst="rect">
                                    <a:avLst/>
                                  </a:prstGeom>
                                  <a:noFill/>
                                  <a:ln w="9525">
                                    <a:noFill/>
                                    <a:miter lim="800000"/>
                                    <a:headEnd/>
                                    <a:tailEnd/>
                                  </a:ln>
                                </pic:spPr>
                              </pic:pic>
                            </a:graphicData>
                          </a:graphic>
                        </wp:inline>
                      </w:drawing>
                    </w:r>
                  </w:p>
                </w:txbxContent>
              </v:textbox>
              <w10:wrap type="tight"/>
            </v:shape>
          </w:pict>
        </mc:Fallback>
      </mc:AlternateContent>
    </w:r>
    <w:r>
      <w:rPr>
        <w:rFonts w:ascii="Arial Narrow" w:hAnsi="Arial Narrow"/>
        <w:sz w:val="18"/>
        <w:szCs w:val="18"/>
      </w:rPr>
      <w:br/>
    </w:r>
    <w:r w:rsidRPr="002B1CFC">
      <w:rPr>
        <w:rFonts w:ascii="Gibson Medium" w:hAnsi="Gibson Medium"/>
        <w:color w:val="055CA9"/>
        <w:sz w:val="18"/>
        <w:szCs w:val="18"/>
      </w:rPr>
      <w:t>Association of Genuine Alaska Pollock Producers</w:t>
    </w:r>
    <w:r w:rsidRPr="002B1CFC">
      <w:rPr>
        <w:rFonts w:ascii="Gibson Medium" w:hAnsi="Gibson Medium"/>
        <w:color w:val="055CA9"/>
        <w:sz w:val="18"/>
        <w:szCs w:val="18"/>
      </w:rPr>
      <w:tab/>
    </w:r>
  </w:p>
  <w:p w14:paraId="3E895A1D" w14:textId="77777777" w:rsidR="00D77B00" w:rsidRPr="002B1CFC" w:rsidRDefault="00D77B00" w:rsidP="00FC6F22">
    <w:pPr>
      <w:pStyle w:val="Footer"/>
      <w:rPr>
        <w:rFonts w:ascii="Gibson Medium" w:hAnsi="Gibson Medium"/>
        <w:color w:val="055CA9"/>
        <w:sz w:val="18"/>
        <w:szCs w:val="18"/>
      </w:rPr>
    </w:pPr>
    <w:bookmarkStart w:id="5" w:name="_Hlk68619468"/>
    <w:bookmarkStart w:id="6" w:name="_Hlk68619469"/>
    <w:bookmarkStart w:id="7" w:name="_Hlk68619495"/>
    <w:bookmarkStart w:id="8" w:name="_Hlk68619496"/>
    <w:bookmarkEnd w:id="2"/>
    <w:r w:rsidRPr="002B1CFC">
      <w:rPr>
        <w:rFonts w:ascii="Gibson Medium" w:hAnsi="Gibson Medium"/>
        <w:color w:val="055CA9"/>
        <w:sz w:val="18"/>
        <w:szCs w:val="18"/>
      </w:rPr>
      <w:t>www.alaskapollock.org</w:t>
    </w:r>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DB2C" w14:textId="2567792F" w:rsidR="002B1CFC" w:rsidRPr="002B1CFC" w:rsidRDefault="002B1CFC" w:rsidP="00CF3496">
    <w:pPr>
      <w:tabs>
        <w:tab w:val="left" w:pos="8730"/>
      </w:tabs>
      <w:spacing w:before="60" w:after="60"/>
      <w:ind w:firstLine="5040"/>
      <w:rPr>
        <w:rFonts w:ascii="Gibson Medium" w:hAnsi="Gibson Medium"/>
        <w:color w:val="055CA9"/>
        <w:sz w:val="18"/>
        <w:szCs w:val="18"/>
      </w:rPr>
    </w:pPr>
    <w:r>
      <w:rPr>
        <w:rFonts w:ascii="Arial Narrow" w:hAnsi="Arial Narrow"/>
        <w:noProof/>
        <w:sz w:val="18"/>
        <w:szCs w:val="18"/>
      </w:rPr>
      <mc:AlternateContent>
        <mc:Choice Requires="wps">
          <w:drawing>
            <wp:anchor distT="0" distB="0" distL="114300" distR="114300" simplePos="0" relativeHeight="251662336" behindDoc="1" locked="0" layoutInCell="1" allowOverlap="1" wp14:anchorId="2ED3B6BC" wp14:editId="0B162005">
              <wp:simplePos x="0" y="0"/>
              <wp:positionH relativeFrom="column">
                <wp:posOffset>-714375</wp:posOffset>
              </wp:positionH>
              <wp:positionV relativeFrom="paragraph">
                <wp:posOffset>48895</wp:posOffset>
              </wp:positionV>
              <wp:extent cx="752475" cy="609600"/>
              <wp:effectExtent l="0" t="1270" r="0" b="0"/>
              <wp:wrapTight wrapText="bothSides">
                <wp:wrapPolygon edited="0">
                  <wp:start x="-273" y="0"/>
                  <wp:lineTo x="-273" y="21263"/>
                  <wp:lineTo x="21600" y="21263"/>
                  <wp:lineTo x="21600" y="0"/>
                  <wp:lineTo x="-273"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C8F85" w14:textId="3D369E15" w:rsidR="002B1CFC" w:rsidRDefault="002B1CFC" w:rsidP="002B1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3B6BC" id="_x0000_t202" coordsize="21600,21600" o:spt="202" path="m,l,21600r21600,l21600,xe">
              <v:stroke joinstyle="miter"/>
              <v:path gradientshapeok="t" o:connecttype="rect"/>
            </v:shapetype>
            <v:shape id="_x0000_s1027" type="#_x0000_t202" style="position:absolute;left:0;text-align:left;margin-left:-56.25pt;margin-top:3.85pt;width:59.2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" stroked="f">
              <v:textbox>
                <w:txbxContent>
                  <w:p w14:paraId="06CC8F85" w14:textId="3D369E15" w:rsidR="002B1CFC" w:rsidRDefault="002B1CFC" w:rsidP="002B1CFC"/>
                </w:txbxContent>
              </v:textbox>
              <w10:wrap type="tight"/>
            </v:shape>
          </w:pict>
        </mc:Fallback>
      </mc:AlternateContent>
    </w:r>
    <w:r w:rsidR="00CF3496">
      <w:rPr>
        <w:rFonts w:ascii="Arial Narrow" w:hAnsi="Arial Narrow"/>
        <w:sz w:val="18"/>
        <w:szCs w:val="18"/>
      </w:rPr>
      <w:t xml:space="preserve">     </w:t>
    </w:r>
    <w:r w:rsidRPr="002B1CFC">
      <w:rPr>
        <w:rFonts w:ascii="Gibson Medium" w:hAnsi="Gibson Medium"/>
        <w:color w:val="055CA9"/>
        <w:sz w:val="18"/>
        <w:szCs w:val="18"/>
      </w:rPr>
      <w:t>Association of Genuine Alaska Pollock Producers</w:t>
    </w:r>
    <w:r w:rsidRPr="002B1CFC">
      <w:rPr>
        <w:rFonts w:ascii="Gibson Medium" w:hAnsi="Gibson Medium"/>
        <w:color w:val="055CA9"/>
        <w:sz w:val="18"/>
        <w:szCs w:val="18"/>
      </w:rPr>
      <w:tab/>
    </w:r>
  </w:p>
  <w:p w14:paraId="6920EA91" w14:textId="77777777" w:rsidR="002B1CFC" w:rsidRPr="002B1CFC" w:rsidRDefault="002B1CFC" w:rsidP="00CF3496">
    <w:pPr>
      <w:pStyle w:val="Footer"/>
      <w:jc w:val="right"/>
      <w:rPr>
        <w:rFonts w:ascii="Gibson Medium" w:hAnsi="Gibson Medium"/>
        <w:color w:val="055CA9"/>
        <w:sz w:val="18"/>
        <w:szCs w:val="18"/>
      </w:rPr>
    </w:pPr>
    <w:r w:rsidRPr="002B1CFC">
      <w:rPr>
        <w:rFonts w:ascii="Gibson Medium" w:hAnsi="Gibson Medium"/>
        <w:color w:val="055CA9"/>
        <w:sz w:val="18"/>
        <w:szCs w:val="18"/>
      </w:rPr>
      <w:t>www.alaskapollock.org</w:t>
    </w:r>
  </w:p>
  <w:p w14:paraId="77FE0383" w14:textId="77777777" w:rsidR="002B1CFC" w:rsidRDefault="002B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0E70" w14:textId="77777777" w:rsidR="009B6136" w:rsidRDefault="009B6136" w:rsidP="00924D3E">
      <w:r>
        <w:separator/>
      </w:r>
    </w:p>
  </w:footnote>
  <w:footnote w:type="continuationSeparator" w:id="0">
    <w:p w14:paraId="136302B9" w14:textId="77777777" w:rsidR="009B6136" w:rsidRDefault="009B6136" w:rsidP="0092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13BA" w14:textId="4D830236" w:rsidR="00FD74D2" w:rsidRPr="006D22F8" w:rsidRDefault="00D77B00" w:rsidP="00BF5DFC">
    <w:pPr>
      <w:rPr>
        <w:rFonts w:ascii="Gibson Medium" w:hAnsi="Gibson Medium" w:cs="Arial"/>
        <w:bCs/>
        <w:color w:val="055CA9"/>
        <w:sz w:val="18"/>
        <w:szCs w:val="18"/>
      </w:rPr>
    </w:pPr>
    <w:r w:rsidRPr="006D22F8">
      <w:rPr>
        <w:rFonts w:ascii="Gibson Medium" w:hAnsi="Gibson Medium" w:cs="Arial"/>
        <w:bCs/>
        <w:color w:val="055CA9"/>
        <w:sz w:val="18"/>
        <w:szCs w:val="18"/>
      </w:rPr>
      <w:t xml:space="preserve">GAPP </w:t>
    </w:r>
    <w:r w:rsidR="00FD74D2" w:rsidRPr="006D22F8">
      <w:rPr>
        <w:rFonts w:ascii="Gibson Medium" w:hAnsi="Gibson Medium" w:cs="Arial"/>
        <w:bCs/>
        <w:color w:val="055CA9"/>
        <w:sz w:val="18"/>
        <w:szCs w:val="18"/>
      </w:rPr>
      <w:t xml:space="preserve">North American Partnership Proposal Round </w:t>
    </w:r>
    <w:r w:rsidR="004470C8">
      <w:rPr>
        <w:rFonts w:ascii="Gibson Medium" w:hAnsi="Gibson Medium" w:cs="Arial"/>
        <w:bCs/>
        <w:color w:val="055CA9"/>
        <w:sz w:val="18"/>
        <w:szCs w:val="18"/>
      </w:rPr>
      <w:t>9</w:t>
    </w:r>
    <w:r w:rsidR="00FD74D2" w:rsidRPr="006D22F8">
      <w:rPr>
        <w:rFonts w:ascii="Gibson Medium" w:hAnsi="Gibson Medium" w:cs="Arial"/>
        <w:bCs/>
        <w:color w:val="055CA9"/>
        <w:sz w:val="18"/>
        <w:szCs w:val="18"/>
      </w:rPr>
      <w:t xml:space="preserve"> RFP</w:t>
    </w:r>
  </w:p>
  <w:p w14:paraId="5FC602E1" w14:textId="52348EFE" w:rsidR="00D77B00" w:rsidRPr="002B1CFC" w:rsidRDefault="00D77B00" w:rsidP="00BF5DFC">
    <w:pPr>
      <w:rPr>
        <w:rFonts w:ascii="Gibson Medium" w:hAnsi="Gibson Medium" w:cs="Arial"/>
        <w:bCs/>
        <w:color w:val="055CA9"/>
        <w:sz w:val="18"/>
        <w:szCs w:val="18"/>
      </w:rPr>
    </w:pPr>
    <w:r w:rsidRPr="002B1CFC">
      <w:rPr>
        <w:rFonts w:ascii="Gibson Medium" w:hAnsi="Gibson Medium" w:cs="Arial"/>
        <w:bCs/>
        <w:color w:val="055CA9"/>
        <w:sz w:val="18"/>
        <w:szCs w:val="18"/>
        <w:lang w:val="fr-FR"/>
      </w:rPr>
      <w:t xml:space="preserve">Page </w:t>
    </w:r>
    <w:r w:rsidRPr="002B1CFC">
      <w:rPr>
        <w:rFonts w:ascii="Gibson Medium" w:hAnsi="Gibson Medium" w:cs="Arial"/>
        <w:bCs/>
        <w:color w:val="055CA9"/>
        <w:sz w:val="18"/>
        <w:szCs w:val="18"/>
      </w:rPr>
      <w:fldChar w:fldCharType="begin"/>
    </w:r>
    <w:r w:rsidRPr="002B1CFC">
      <w:rPr>
        <w:rFonts w:ascii="Gibson Medium" w:hAnsi="Gibson Medium" w:cs="Arial"/>
        <w:bCs/>
        <w:color w:val="055CA9"/>
        <w:sz w:val="18"/>
        <w:szCs w:val="18"/>
      </w:rPr>
      <w:instrText xml:space="preserve"> PAGE </w:instrText>
    </w:r>
    <w:r w:rsidRPr="002B1CFC">
      <w:rPr>
        <w:rFonts w:ascii="Gibson Medium" w:hAnsi="Gibson Medium" w:cs="Arial"/>
        <w:bCs/>
        <w:color w:val="055CA9"/>
        <w:sz w:val="18"/>
        <w:szCs w:val="18"/>
      </w:rPr>
      <w:fldChar w:fldCharType="separate"/>
    </w:r>
    <w:r w:rsidR="004D6E6C" w:rsidRPr="002B1CFC">
      <w:rPr>
        <w:rFonts w:ascii="Gibson Medium" w:hAnsi="Gibson Medium" w:cs="Arial"/>
        <w:bCs/>
        <w:noProof/>
        <w:color w:val="055CA9"/>
        <w:sz w:val="18"/>
        <w:szCs w:val="18"/>
      </w:rPr>
      <w:t>2</w:t>
    </w:r>
    <w:r w:rsidRPr="002B1CFC">
      <w:rPr>
        <w:rFonts w:ascii="Gibson Medium" w:hAnsi="Gibson Medium" w:cs="Arial"/>
        <w:bCs/>
        <w:color w:val="055CA9"/>
        <w:sz w:val="18"/>
        <w:szCs w:val="18"/>
      </w:rPr>
      <w:fldChar w:fldCharType="end"/>
    </w:r>
  </w:p>
  <w:p w14:paraId="4A694B81" w14:textId="77777777" w:rsidR="00D77B00" w:rsidRPr="00BF5DFC" w:rsidRDefault="00D77B00" w:rsidP="00BF5DFC">
    <w:pPr>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5FA0" w14:textId="0844C3E6" w:rsidR="00D77B00" w:rsidRPr="002B1CFC" w:rsidRDefault="00A21D65">
    <w:pPr>
      <w:rPr>
        <w:rFonts w:ascii="Gibson Medium" w:hAnsi="Gibson Medium"/>
        <w:color w:val="055CA9"/>
        <w:sz w:val="18"/>
        <w:szCs w:val="18"/>
      </w:rPr>
    </w:pPr>
    <w:bookmarkStart w:id="9" w:name="_Hlk68619396"/>
    <w:bookmarkStart w:id="10" w:name="_Hlk68619397"/>
    <w:r w:rsidRPr="002B1CFC">
      <w:rPr>
        <w:rFonts w:ascii="Gibson Medium" w:hAnsi="Gibson Medium"/>
        <w:color w:val="055CA9"/>
        <w:sz w:val="18"/>
        <w:szCs w:val="18"/>
      </w:rPr>
      <w:t>Association of Genuine Alaska Pollock Producers</w:t>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sidRPr="002B1CFC">
      <w:rPr>
        <w:rFonts w:ascii="Gibson Medium" w:hAnsi="Gibson Medium"/>
        <w:color w:val="055CA9"/>
        <w:sz w:val="18"/>
        <w:szCs w:val="18"/>
      </w:rPr>
      <w:tab/>
    </w:r>
    <w:r w:rsidR="002B1CFC">
      <w:rPr>
        <w:rFonts w:ascii="Gibson Medium" w:hAnsi="Gibson Medium"/>
        <w:color w:val="055CA9"/>
        <w:sz w:val="18"/>
        <w:szCs w:val="18"/>
      </w:rPr>
      <w:tab/>
    </w:r>
    <w:r w:rsidR="002B1CFC">
      <w:rPr>
        <w:rFonts w:ascii="Gibson Medium" w:hAnsi="Gibson Medium"/>
        <w:color w:val="055CA9"/>
        <w:sz w:val="18"/>
        <w:szCs w:val="18"/>
      </w:rPr>
      <w:tab/>
    </w:r>
    <w:r w:rsidR="002B1CFC">
      <w:rPr>
        <w:rFonts w:ascii="Gibson Medium" w:hAnsi="Gibson Medium"/>
        <w:color w:val="055CA9"/>
        <w:sz w:val="18"/>
        <w:szCs w:val="18"/>
      </w:rPr>
      <w:tab/>
      <w:t xml:space="preserve"> </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651"/>
    <w:multiLevelType w:val="hybridMultilevel"/>
    <w:tmpl w:val="35EAD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73B86"/>
    <w:multiLevelType w:val="hybridMultilevel"/>
    <w:tmpl w:val="1DB6582C"/>
    <w:lvl w:ilvl="0" w:tplc="AD7E5DF0">
      <w:start w:val="10"/>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05B8"/>
    <w:multiLevelType w:val="hybridMultilevel"/>
    <w:tmpl w:val="E2DA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54924"/>
    <w:multiLevelType w:val="hybridMultilevel"/>
    <w:tmpl w:val="32D2F590"/>
    <w:lvl w:ilvl="0" w:tplc="474ED4AC">
      <w:start w:val="1"/>
      <w:numFmt w:val="bullet"/>
      <w:lvlText w:val=""/>
      <w:lvlJc w:val="left"/>
      <w:pPr>
        <w:ind w:left="720" w:hanging="360"/>
      </w:pPr>
      <w:rPr>
        <w:rFonts w:ascii="Wingdings" w:hAnsi="Wingdings" w:hint="default"/>
        <w:color w:val="1D1B11" w:themeColor="background2" w:themeShade="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8400F"/>
    <w:multiLevelType w:val="hybridMultilevel"/>
    <w:tmpl w:val="03E26548"/>
    <w:lvl w:ilvl="0" w:tplc="07F4561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3AD"/>
    <w:multiLevelType w:val="hybridMultilevel"/>
    <w:tmpl w:val="CE447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853549"/>
    <w:multiLevelType w:val="hybridMultilevel"/>
    <w:tmpl w:val="2AFAFF9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3BB693D"/>
    <w:multiLevelType w:val="hybridMultilevel"/>
    <w:tmpl w:val="FEE8B1C8"/>
    <w:lvl w:ilvl="0" w:tplc="490A867E">
      <w:numFmt w:val="bullet"/>
      <w:lvlText w:val=""/>
      <w:lvlJc w:val="left"/>
      <w:pPr>
        <w:ind w:left="720" w:hanging="360"/>
      </w:pPr>
      <w:rPr>
        <w:rFonts w:ascii="Wingdings" w:eastAsia="Calibri" w:hAnsi="Wingdings"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038E8"/>
    <w:multiLevelType w:val="hybridMultilevel"/>
    <w:tmpl w:val="B6100C1A"/>
    <w:lvl w:ilvl="0" w:tplc="04090001">
      <w:start w:val="1"/>
      <w:numFmt w:val="bullet"/>
      <w:lvlText w:val=""/>
      <w:lvlJc w:val="left"/>
      <w:pPr>
        <w:ind w:left="1131" w:hanging="360"/>
      </w:pPr>
      <w:rPr>
        <w:rFonts w:ascii="Symbol" w:hAnsi="Symbol" w:hint="default"/>
        <w:b/>
        <w:i w:val="0"/>
        <w:sz w:val="24"/>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9" w15:restartNumberingAfterBreak="0">
    <w:nsid w:val="38CC1C8E"/>
    <w:multiLevelType w:val="hybridMultilevel"/>
    <w:tmpl w:val="58284D68"/>
    <w:lvl w:ilvl="0" w:tplc="0C382098">
      <w:start w:val="1"/>
      <w:numFmt w:val="bullet"/>
      <w:lvlText w:val="▪"/>
      <w:lvlJc w:val="left"/>
      <w:pPr>
        <w:ind w:left="1080" w:hanging="360"/>
      </w:pPr>
      <w:rPr>
        <w:rFonts w:ascii="Arial" w:hAnsi="Arial" w:hint="default"/>
        <w:sz w:val="22"/>
      </w:rPr>
    </w:lvl>
    <w:lvl w:ilvl="1" w:tplc="0C382098">
      <w:start w:val="1"/>
      <w:numFmt w:val="bullet"/>
      <w:lvlText w:val="▪"/>
      <w:lvlJc w:val="left"/>
      <w:pPr>
        <w:ind w:left="1800" w:hanging="360"/>
      </w:pPr>
      <w:rPr>
        <w:rFonts w:ascii="Arial" w:hAnsi="Arial"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AC7CDD"/>
    <w:multiLevelType w:val="hybridMultilevel"/>
    <w:tmpl w:val="E1621D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201A8"/>
    <w:multiLevelType w:val="hybridMultilevel"/>
    <w:tmpl w:val="5CF0D6C6"/>
    <w:lvl w:ilvl="0" w:tplc="9C9ECF4C">
      <w:start w:val="1"/>
      <w:numFmt w:val="bullet"/>
      <w:lvlText w:val=""/>
      <w:lvlJc w:val="left"/>
      <w:pPr>
        <w:ind w:left="720" w:hanging="360"/>
      </w:pPr>
      <w:rPr>
        <w:rFonts w:ascii="Symbol" w:hAnsi="Symbol" w:hint="default"/>
        <w:color w:val="1D1B11" w:themeColor="background2" w:themeShade="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81664"/>
    <w:multiLevelType w:val="hybridMultilevel"/>
    <w:tmpl w:val="57FE426C"/>
    <w:lvl w:ilvl="0" w:tplc="490A867E">
      <w:numFmt w:val="bullet"/>
      <w:lvlText w:val=""/>
      <w:lvlJc w:val="left"/>
      <w:pPr>
        <w:ind w:left="1131" w:hanging="360"/>
      </w:pPr>
      <w:rPr>
        <w:rFonts w:ascii="Wingdings" w:eastAsia="Calibri" w:hAnsi="Wingdings" w:cs="Times New Roman" w:hint="default"/>
        <w:b/>
        <w:i w:val="0"/>
        <w:sz w:val="24"/>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3" w15:restartNumberingAfterBreak="0">
    <w:nsid w:val="505065E4"/>
    <w:multiLevelType w:val="hybridMultilevel"/>
    <w:tmpl w:val="8F44CD6C"/>
    <w:lvl w:ilvl="0" w:tplc="009820BE">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67CE0B5D"/>
    <w:multiLevelType w:val="hybridMultilevel"/>
    <w:tmpl w:val="63DE98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0A60"/>
    <w:multiLevelType w:val="hybridMultilevel"/>
    <w:tmpl w:val="90741E5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6E0B71CD"/>
    <w:multiLevelType w:val="hybridMultilevel"/>
    <w:tmpl w:val="B6767D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42342"/>
    <w:multiLevelType w:val="hybridMultilevel"/>
    <w:tmpl w:val="B9CEA73A"/>
    <w:lvl w:ilvl="0" w:tplc="FD58D2C6">
      <w:start w:val="1"/>
      <w:numFmt w:val="bullet"/>
      <w:lvlText w:val="▪"/>
      <w:lvlJc w:val="left"/>
      <w:pPr>
        <w:ind w:left="1080" w:hanging="360"/>
      </w:pPr>
      <w:rPr>
        <w:rFonts w:ascii="Arial" w:hAnsi="Aria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941796"/>
    <w:multiLevelType w:val="hybridMultilevel"/>
    <w:tmpl w:val="148815EA"/>
    <w:lvl w:ilvl="0" w:tplc="FE80062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529543">
    <w:abstractNumId w:val="4"/>
  </w:num>
  <w:num w:numId="2" w16cid:durableId="537015942">
    <w:abstractNumId w:val="9"/>
  </w:num>
  <w:num w:numId="3" w16cid:durableId="16264992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4636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39747">
    <w:abstractNumId w:val="17"/>
  </w:num>
  <w:num w:numId="6" w16cid:durableId="341125071">
    <w:abstractNumId w:val="18"/>
  </w:num>
  <w:num w:numId="7" w16cid:durableId="397829412">
    <w:abstractNumId w:val="3"/>
  </w:num>
  <w:num w:numId="8" w16cid:durableId="2030108845">
    <w:abstractNumId w:val="5"/>
  </w:num>
  <w:num w:numId="9" w16cid:durableId="1815177886">
    <w:abstractNumId w:val="1"/>
  </w:num>
  <w:num w:numId="10" w16cid:durableId="1385057506">
    <w:abstractNumId w:val="2"/>
  </w:num>
  <w:num w:numId="11" w16cid:durableId="1961567722">
    <w:abstractNumId w:val="6"/>
  </w:num>
  <w:num w:numId="12" w16cid:durableId="1890072806">
    <w:abstractNumId w:val="7"/>
  </w:num>
  <w:num w:numId="13" w16cid:durableId="1880818729">
    <w:abstractNumId w:val="15"/>
  </w:num>
  <w:num w:numId="14" w16cid:durableId="952633199">
    <w:abstractNumId w:val="12"/>
  </w:num>
  <w:num w:numId="15" w16cid:durableId="1865821356">
    <w:abstractNumId w:val="8"/>
  </w:num>
  <w:num w:numId="16" w16cid:durableId="872229715">
    <w:abstractNumId w:val="16"/>
  </w:num>
  <w:num w:numId="17" w16cid:durableId="1304191232">
    <w:abstractNumId w:val="13"/>
  </w:num>
  <w:num w:numId="18" w16cid:durableId="1564757097">
    <w:abstractNumId w:val="10"/>
  </w:num>
  <w:num w:numId="19" w16cid:durableId="1940142891">
    <w:abstractNumId w:val="14"/>
  </w:num>
  <w:num w:numId="20" w16cid:durableId="16034884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0NjAwNrK0NLSwMDRT0lEKTi0uzszPAykwrgUAJ+mMXCwAAAA="/>
  </w:docVars>
  <w:rsids>
    <w:rsidRoot w:val="005C593D"/>
    <w:rsid w:val="00002194"/>
    <w:rsid w:val="00014D96"/>
    <w:rsid w:val="00017E28"/>
    <w:rsid w:val="00020722"/>
    <w:rsid w:val="00023EA6"/>
    <w:rsid w:val="00024419"/>
    <w:rsid w:val="0002574A"/>
    <w:rsid w:val="00025E68"/>
    <w:rsid w:val="00027CCF"/>
    <w:rsid w:val="00031AA8"/>
    <w:rsid w:val="000323C9"/>
    <w:rsid w:val="000465BE"/>
    <w:rsid w:val="00052F08"/>
    <w:rsid w:val="00056F65"/>
    <w:rsid w:val="00063D54"/>
    <w:rsid w:val="00066EBA"/>
    <w:rsid w:val="00071F17"/>
    <w:rsid w:val="00096417"/>
    <w:rsid w:val="00097C47"/>
    <w:rsid w:val="000A6348"/>
    <w:rsid w:val="000A64F1"/>
    <w:rsid w:val="000B3907"/>
    <w:rsid w:val="000B58AD"/>
    <w:rsid w:val="000C086A"/>
    <w:rsid w:val="000C2B2B"/>
    <w:rsid w:val="000C794C"/>
    <w:rsid w:val="000E100F"/>
    <w:rsid w:val="000E1BD4"/>
    <w:rsid w:val="000E712F"/>
    <w:rsid w:val="000F1DB5"/>
    <w:rsid w:val="000F43EF"/>
    <w:rsid w:val="000F4544"/>
    <w:rsid w:val="00102DDA"/>
    <w:rsid w:val="00103394"/>
    <w:rsid w:val="0010456C"/>
    <w:rsid w:val="00105066"/>
    <w:rsid w:val="00106650"/>
    <w:rsid w:val="001161F1"/>
    <w:rsid w:val="00121CDA"/>
    <w:rsid w:val="00131E1C"/>
    <w:rsid w:val="00136260"/>
    <w:rsid w:val="00141597"/>
    <w:rsid w:val="0014723E"/>
    <w:rsid w:val="001504DC"/>
    <w:rsid w:val="001563E1"/>
    <w:rsid w:val="001569C8"/>
    <w:rsid w:val="00163D94"/>
    <w:rsid w:val="00170723"/>
    <w:rsid w:val="00170774"/>
    <w:rsid w:val="00172280"/>
    <w:rsid w:val="00175A08"/>
    <w:rsid w:val="00177704"/>
    <w:rsid w:val="00181444"/>
    <w:rsid w:val="00181947"/>
    <w:rsid w:val="00182676"/>
    <w:rsid w:val="00182CF6"/>
    <w:rsid w:val="00190494"/>
    <w:rsid w:val="001917DB"/>
    <w:rsid w:val="00191B8B"/>
    <w:rsid w:val="00191E9B"/>
    <w:rsid w:val="00195756"/>
    <w:rsid w:val="0019578F"/>
    <w:rsid w:val="00195DA6"/>
    <w:rsid w:val="00196CF8"/>
    <w:rsid w:val="001B1EE7"/>
    <w:rsid w:val="001C5238"/>
    <w:rsid w:val="001D1246"/>
    <w:rsid w:val="001D1989"/>
    <w:rsid w:val="001E3561"/>
    <w:rsid w:val="001E5C9E"/>
    <w:rsid w:val="001E7157"/>
    <w:rsid w:val="001E77B0"/>
    <w:rsid w:val="001F0F3A"/>
    <w:rsid w:val="001F34AE"/>
    <w:rsid w:val="001F44DC"/>
    <w:rsid w:val="001F6DA3"/>
    <w:rsid w:val="00200BA7"/>
    <w:rsid w:val="00200C70"/>
    <w:rsid w:val="0020149C"/>
    <w:rsid w:val="0020363B"/>
    <w:rsid w:val="002076AF"/>
    <w:rsid w:val="00211EFA"/>
    <w:rsid w:val="0021281B"/>
    <w:rsid w:val="0021350D"/>
    <w:rsid w:val="0022110C"/>
    <w:rsid w:val="0022551C"/>
    <w:rsid w:val="00235ECA"/>
    <w:rsid w:val="00240A70"/>
    <w:rsid w:val="00243458"/>
    <w:rsid w:val="00243B03"/>
    <w:rsid w:val="0024594B"/>
    <w:rsid w:val="00250283"/>
    <w:rsid w:val="00251443"/>
    <w:rsid w:val="00254132"/>
    <w:rsid w:val="002559E2"/>
    <w:rsid w:val="00256098"/>
    <w:rsid w:val="00274F5E"/>
    <w:rsid w:val="00275DC7"/>
    <w:rsid w:val="00281D9F"/>
    <w:rsid w:val="00283531"/>
    <w:rsid w:val="00285AEB"/>
    <w:rsid w:val="002878C6"/>
    <w:rsid w:val="002A229E"/>
    <w:rsid w:val="002A2839"/>
    <w:rsid w:val="002B1CFC"/>
    <w:rsid w:val="002B1E9C"/>
    <w:rsid w:val="002B3335"/>
    <w:rsid w:val="002B38BF"/>
    <w:rsid w:val="002B4E44"/>
    <w:rsid w:val="002B54D5"/>
    <w:rsid w:val="002B6E93"/>
    <w:rsid w:val="002C0576"/>
    <w:rsid w:val="002C2C2E"/>
    <w:rsid w:val="002C4E76"/>
    <w:rsid w:val="002C6B86"/>
    <w:rsid w:val="002D4189"/>
    <w:rsid w:val="002D7594"/>
    <w:rsid w:val="002E08C9"/>
    <w:rsid w:val="002E0DAA"/>
    <w:rsid w:val="002E2217"/>
    <w:rsid w:val="002F33F0"/>
    <w:rsid w:val="002F38C8"/>
    <w:rsid w:val="0030094B"/>
    <w:rsid w:val="00301B2B"/>
    <w:rsid w:val="00303805"/>
    <w:rsid w:val="00310470"/>
    <w:rsid w:val="00311A50"/>
    <w:rsid w:val="00314E3D"/>
    <w:rsid w:val="0031553D"/>
    <w:rsid w:val="00315B73"/>
    <w:rsid w:val="0031792B"/>
    <w:rsid w:val="003220C7"/>
    <w:rsid w:val="00325A35"/>
    <w:rsid w:val="00332A62"/>
    <w:rsid w:val="00333575"/>
    <w:rsid w:val="003337DF"/>
    <w:rsid w:val="0033765A"/>
    <w:rsid w:val="003507D1"/>
    <w:rsid w:val="00352AD6"/>
    <w:rsid w:val="00363E75"/>
    <w:rsid w:val="003640A3"/>
    <w:rsid w:val="00366641"/>
    <w:rsid w:val="00366F7D"/>
    <w:rsid w:val="0037276D"/>
    <w:rsid w:val="0038138A"/>
    <w:rsid w:val="00381D2E"/>
    <w:rsid w:val="00386428"/>
    <w:rsid w:val="00390DD1"/>
    <w:rsid w:val="00394648"/>
    <w:rsid w:val="00396AE3"/>
    <w:rsid w:val="003A0680"/>
    <w:rsid w:val="003A3621"/>
    <w:rsid w:val="003A5808"/>
    <w:rsid w:val="003A5BE5"/>
    <w:rsid w:val="003A777C"/>
    <w:rsid w:val="003B3DF6"/>
    <w:rsid w:val="003C06D4"/>
    <w:rsid w:val="003C2172"/>
    <w:rsid w:val="003C5CB1"/>
    <w:rsid w:val="003C6C14"/>
    <w:rsid w:val="003D0FEB"/>
    <w:rsid w:val="003D18A4"/>
    <w:rsid w:val="003D2328"/>
    <w:rsid w:val="003E6953"/>
    <w:rsid w:val="003F1E85"/>
    <w:rsid w:val="00400973"/>
    <w:rsid w:val="00400BA1"/>
    <w:rsid w:val="00410F73"/>
    <w:rsid w:val="00410FDE"/>
    <w:rsid w:val="004146FB"/>
    <w:rsid w:val="00415AD1"/>
    <w:rsid w:val="004160AD"/>
    <w:rsid w:val="00416B19"/>
    <w:rsid w:val="00420166"/>
    <w:rsid w:val="00424334"/>
    <w:rsid w:val="00424D75"/>
    <w:rsid w:val="00435011"/>
    <w:rsid w:val="00436ADA"/>
    <w:rsid w:val="00437A9E"/>
    <w:rsid w:val="00444DD2"/>
    <w:rsid w:val="0044555E"/>
    <w:rsid w:val="00446D98"/>
    <w:rsid w:val="004470C8"/>
    <w:rsid w:val="00447CAC"/>
    <w:rsid w:val="004507EC"/>
    <w:rsid w:val="00451A15"/>
    <w:rsid w:val="00451D88"/>
    <w:rsid w:val="00451E03"/>
    <w:rsid w:val="00452428"/>
    <w:rsid w:val="00452915"/>
    <w:rsid w:val="0045385D"/>
    <w:rsid w:val="00453EF8"/>
    <w:rsid w:val="004547D6"/>
    <w:rsid w:val="00454917"/>
    <w:rsid w:val="004626E6"/>
    <w:rsid w:val="004642A2"/>
    <w:rsid w:val="004703EA"/>
    <w:rsid w:val="00480A38"/>
    <w:rsid w:val="00483513"/>
    <w:rsid w:val="004A0FFF"/>
    <w:rsid w:val="004A2E3E"/>
    <w:rsid w:val="004A4560"/>
    <w:rsid w:val="004A7A01"/>
    <w:rsid w:val="004B262E"/>
    <w:rsid w:val="004B37FB"/>
    <w:rsid w:val="004B7A4E"/>
    <w:rsid w:val="004C7138"/>
    <w:rsid w:val="004C71F9"/>
    <w:rsid w:val="004D1762"/>
    <w:rsid w:val="004D5F34"/>
    <w:rsid w:val="004D66C2"/>
    <w:rsid w:val="004D6E6C"/>
    <w:rsid w:val="004D7329"/>
    <w:rsid w:val="004E436B"/>
    <w:rsid w:val="004F08C9"/>
    <w:rsid w:val="004F454C"/>
    <w:rsid w:val="004F5946"/>
    <w:rsid w:val="004F6A0B"/>
    <w:rsid w:val="004F7F2E"/>
    <w:rsid w:val="00511A7C"/>
    <w:rsid w:val="00527CD0"/>
    <w:rsid w:val="0053086E"/>
    <w:rsid w:val="005317E3"/>
    <w:rsid w:val="0053228C"/>
    <w:rsid w:val="00534433"/>
    <w:rsid w:val="005358E0"/>
    <w:rsid w:val="0053698A"/>
    <w:rsid w:val="005407BF"/>
    <w:rsid w:val="00542BD0"/>
    <w:rsid w:val="0054691F"/>
    <w:rsid w:val="00547D50"/>
    <w:rsid w:val="00552988"/>
    <w:rsid w:val="00554366"/>
    <w:rsid w:val="00560552"/>
    <w:rsid w:val="0056276D"/>
    <w:rsid w:val="005637E2"/>
    <w:rsid w:val="00580471"/>
    <w:rsid w:val="00582717"/>
    <w:rsid w:val="00585519"/>
    <w:rsid w:val="0058673B"/>
    <w:rsid w:val="00586E46"/>
    <w:rsid w:val="00591508"/>
    <w:rsid w:val="005928AF"/>
    <w:rsid w:val="00592DFD"/>
    <w:rsid w:val="00594961"/>
    <w:rsid w:val="005A5B14"/>
    <w:rsid w:val="005A7812"/>
    <w:rsid w:val="005B3B71"/>
    <w:rsid w:val="005B3F30"/>
    <w:rsid w:val="005B5619"/>
    <w:rsid w:val="005C593D"/>
    <w:rsid w:val="005C6F17"/>
    <w:rsid w:val="005C7F31"/>
    <w:rsid w:val="005D0377"/>
    <w:rsid w:val="005D1C0C"/>
    <w:rsid w:val="005D425F"/>
    <w:rsid w:val="005E1535"/>
    <w:rsid w:val="005F34F7"/>
    <w:rsid w:val="005F42FF"/>
    <w:rsid w:val="00601ED2"/>
    <w:rsid w:val="0060355E"/>
    <w:rsid w:val="00604996"/>
    <w:rsid w:val="00610F94"/>
    <w:rsid w:val="00612DF1"/>
    <w:rsid w:val="0061346A"/>
    <w:rsid w:val="006166EC"/>
    <w:rsid w:val="00626BE8"/>
    <w:rsid w:val="00627E17"/>
    <w:rsid w:val="00630794"/>
    <w:rsid w:val="00631A15"/>
    <w:rsid w:val="0063297C"/>
    <w:rsid w:val="0063410E"/>
    <w:rsid w:val="006370DA"/>
    <w:rsid w:val="00642735"/>
    <w:rsid w:val="006441E1"/>
    <w:rsid w:val="00644C3F"/>
    <w:rsid w:val="006450A1"/>
    <w:rsid w:val="00650B3F"/>
    <w:rsid w:val="00660384"/>
    <w:rsid w:val="00663DBF"/>
    <w:rsid w:val="0067066B"/>
    <w:rsid w:val="00670D84"/>
    <w:rsid w:val="00677832"/>
    <w:rsid w:val="006851F8"/>
    <w:rsid w:val="00691AD9"/>
    <w:rsid w:val="00693328"/>
    <w:rsid w:val="006A1A2D"/>
    <w:rsid w:val="006A3416"/>
    <w:rsid w:val="006A5CCC"/>
    <w:rsid w:val="006A6DFA"/>
    <w:rsid w:val="006B0ED3"/>
    <w:rsid w:val="006B2025"/>
    <w:rsid w:val="006C2415"/>
    <w:rsid w:val="006C3010"/>
    <w:rsid w:val="006C557A"/>
    <w:rsid w:val="006C6CB1"/>
    <w:rsid w:val="006D22F8"/>
    <w:rsid w:val="006D47ED"/>
    <w:rsid w:val="006D79DB"/>
    <w:rsid w:val="006E3099"/>
    <w:rsid w:val="006F1924"/>
    <w:rsid w:val="006F2858"/>
    <w:rsid w:val="006F66DF"/>
    <w:rsid w:val="007023A4"/>
    <w:rsid w:val="007053D0"/>
    <w:rsid w:val="00705914"/>
    <w:rsid w:val="00706646"/>
    <w:rsid w:val="00706930"/>
    <w:rsid w:val="00710DF0"/>
    <w:rsid w:val="007133D5"/>
    <w:rsid w:val="00713472"/>
    <w:rsid w:val="00715960"/>
    <w:rsid w:val="00724EB6"/>
    <w:rsid w:val="00726643"/>
    <w:rsid w:val="007272E6"/>
    <w:rsid w:val="00734699"/>
    <w:rsid w:val="00734C38"/>
    <w:rsid w:val="007360C9"/>
    <w:rsid w:val="007370F5"/>
    <w:rsid w:val="0073766C"/>
    <w:rsid w:val="00737C76"/>
    <w:rsid w:val="0074291A"/>
    <w:rsid w:val="00746A42"/>
    <w:rsid w:val="00747FF0"/>
    <w:rsid w:val="0075046B"/>
    <w:rsid w:val="00752905"/>
    <w:rsid w:val="00774DDC"/>
    <w:rsid w:val="0078061C"/>
    <w:rsid w:val="00780845"/>
    <w:rsid w:val="0079518D"/>
    <w:rsid w:val="007A0B74"/>
    <w:rsid w:val="007A72CC"/>
    <w:rsid w:val="007A7C83"/>
    <w:rsid w:val="007B0EAB"/>
    <w:rsid w:val="007B160E"/>
    <w:rsid w:val="007B1C8B"/>
    <w:rsid w:val="007C1EBA"/>
    <w:rsid w:val="007C31F7"/>
    <w:rsid w:val="007C3E77"/>
    <w:rsid w:val="007C40A2"/>
    <w:rsid w:val="007C73D6"/>
    <w:rsid w:val="007D4DCF"/>
    <w:rsid w:val="007E2409"/>
    <w:rsid w:val="007E2F0F"/>
    <w:rsid w:val="007E5D7D"/>
    <w:rsid w:val="007E79A6"/>
    <w:rsid w:val="007E7F83"/>
    <w:rsid w:val="007F2180"/>
    <w:rsid w:val="007F4434"/>
    <w:rsid w:val="007F72E6"/>
    <w:rsid w:val="00800245"/>
    <w:rsid w:val="00800C19"/>
    <w:rsid w:val="008049C0"/>
    <w:rsid w:val="00805B5C"/>
    <w:rsid w:val="00807164"/>
    <w:rsid w:val="008115C6"/>
    <w:rsid w:val="008123F5"/>
    <w:rsid w:val="00813782"/>
    <w:rsid w:val="00814901"/>
    <w:rsid w:val="0081569B"/>
    <w:rsid w:val="00816930"/>
    <w:rsid w:val="00817B60"/>
    <w:rsid w:val="00825A8F"/>
    <w:rsid w:val="00826B0B"/>
    <w:rsid w:val="008330FC"/>
    <w:rsid w:val="008435BB"/>
    <w:rsid w:val="00846AAC"/>
    <w:rsid w:val="0085234E"/>
    <w:rsid w:val="0086216A"/>
    <w:rsid w:val="00866D9C"/>
    <w:rsid w:val="00867100"/>
    <w:rsid w:val="008815C5"/>
    <w:rsid w:val="00881EC6"/>
    <w:rsid w:val="008838A1"/>
    <w:rsid w:val="00883DDF"/>
    <w:rsid w:val="00884F71"/>
    <w:rsid w:val="008939AA"/>
    <w:rsid w:val="00895EA6"/>
    <w:rsid w:val="00896CC4"/>
    <w:rsid w:val="008A3014"/>
    <w:rsid w:val="008A479D"/>
    <w:rsid w:val="008A6BFE"/>
    <w:rsid w:val="008B5C04"/>
    <w:rsid w:val="008C46B8"/>
    <w:rsid w:val="008C4F3B"/>
    <w:rsid w:val="008C6E77"/>
    <w:rsid w:val="008D029B"/>
    <w:rsid w:val="008D14A9"/>
    <w:rsid w:val="008D1C2E"/>
    <w:rsid w:val="008D52A6"/>
    <w:rsid w:val="008D55CF"/>
    <w:rsid w:val="008E0F59"/>
    <w:rsid w:val="008E3D61"/>
    <w:rsid w:val="008E4216"/>
    <w:rsid w:val="008F1F2B"/>
    <w:rsid w:val="008F6520"/>
    <w:rsid w:val="008F6681"/>
    <w:rsid w:val="009000DF"/>
    <w:rsid w:val="0090103A"/>
    <w:rsid w:val="009012A8"/>
    <w:rsid w:val="00903AA1"/>
    <w:rsid w:val="009048CF"/>
    <w:rsid w:val="00905AA0"/>
    <w:rsid w:val="00907F85"/>
    <w:rsid w:val="0092065B"/>
    <w:rsid w:val="00923C9D"/>
    <w:rsid w:val="00924D3E"/>
    <w:rsid w:val="009253D4"/>
    <w:rsid w:val="0093175C"/>
    <w:rsid w:val="00933975"/>
    <w:rsid w:val="00937CA7"/>
    <w:rsid w:val="00940014"/>
    <w:rsid w:val="00956757"/>
    <w:rsid w:val="00956AF3"/>
    <w:rsid w:val="00957509"/>
    <w:rsid w:val="00961CA5"/>
    <w:rsid w:val="00967A3E"/>
    <w:rsid w:val="0097037E"/>
    <w:rsid w:val="009752E1"/>
    <w:rsid w:val="0097609A"/>
    <w:rsid w:val="0098614F"/>
    <w:rsid w:val="00993FA6"/>
    <w:rsid w:val="009960AC"/>
    <w:rsid w:val="009A227A"/>
    <w:rsid w:val="009A475B"/>
    <w:rsid w:val="009A499B"/>
    <w:rsid w:val="009B6136"/>
    <w:rsid w:val="009B7019"/>
    <w:rsid w:val="009D2632"/>
    <w:rsid w:val="009D46E1"/>
    <w:rsid w:val="009D4F47"/>
    <w:rsid w:val="009D620B"/>
    <w:rsid w:val="009D67D0"/>
    <w:rsid w:val="009E31B8"/>
    <w:rsid w:val="009E3BCA"/>
    <w:rsid w:val="009E65F1"/>
    <w:rsid w:val="009F0795"/>
    <w:rsid w:val="00A009BB"/>
    <w:rsid w:val="00A069D4"/>
    <w:rsid w:val="00A11890"/>
    <w:rsid w:val="00A12591"/>
    <w:rsid w:val="00A15708"/>
    <w:rsid w:val="00A16017"/>
    <w:rsid w:val="00A16134"/>
    <w:rsid w:val="00A17AF0"/>
    <w:rsid w:val="00A21D65"/>
    <w:rsid w:val="00A231F8"/>
    <w:rsid w:val="00A25282"/>
    <w:rsid w:val="00A27C85"/>
    <w:rsid w:val="00A3380A"/>
    <w:rsid w:val="00A35749"/>
    <w:rsid w:val="00A35A43"/>
    <w:rsid w:val="00A407D9"/>
    <w:rsid w:val="00A428B2"/>
    <w:rsid w:val="00A4478B"/>
    <w:rsid w:val="00A47728"/>
    <w:rsid w:val="00A54619"/>
    <w:rsid w:val="00A54DA8"/>
    <w:rsid w:val="00A61B9B"/>
    <w:rsid w:val="00A623C6"/>
    <w:rsid w:val="00A651C2"/>
    <w:rsid w:val="00A67236"/>
    <w:rsid w:val="00A673F1"/>
    <w:rsid w:val="00A75E4D"/>
    <w:rsid w:val="00A80DC3"/>
    <w:rsid w:val="00A80EE6"/>
    <w:rsid w:val="00A81D64"/>
    <w:rsid w:val="00A81F6A"/>
    <w:rsid w:val="00A828F5"/>
    <w:rsid w:val="00A90897"/>
    <w:rsid w:val="00A91058"/>
    <w:rsid w:val="00A92F70"/>
    <w:rsid w:val="00A93AA8"/>
    <w:rsid w:val="00A97201"/>
    <w:rsid w:val="00A976FE"/>
    <w:rsid w:val="00AA0731"/>
    <w:rsid w:val="00AA1089"/>
    <w:rsid w:val="00AA4560"/>
    <w:rsid w:val="00AA6A2A"/>
    <w:rsid w:val="00AB5C1B"/>
    <w:rsid w:val="00AB6D80"/>
    <w:rsid w:val="00AB7A97"/>
    <w:rsid w:val="00AD04A4"/>
    <w:rsid w:val="00AD09BA"/>
    <w:rsid w:val="00AD67ED"/>
    <w:rsid w:val="00AE1A7D"/>
    <w:rsid w:val="00AE1F15"/>
    <w:rsid w:val="00AE208C"/>
    <w:rsid w:val="00AE6B28"/>
    <w:rsid w:val="00AE77BD"/>
    <w:rsid w:val="00AF0B25"/>
    <w:rsid w:val="00AF2051"/>
    <w:rsid w:val="00AF4CDA"/>
    <w:rsid w:val="00AF74B9"/>
    <w:rsid w:val="00B00C74"/>
    <w:rsid w:val="00B06646"/>
    <w:rsid w:val="00B136DF"/>
    <w:rsid w:val="00B2207D"/>
    <w:rsid w:val="00B24406"/>
    <w:rsid w:val="00B300B2"/>
    <w:rsid w:val="00B307AD"/>
    <w:rsid w:val="00B307C3"/>
    <w:rsid w:val="00B32632"/>
    <w:rsid w:val="00B32FF9"/>
    <w:rsid w:val="00B338C4"/>
    <w:rsid w:val="00B35CCF"/>
    <w:rsid w:val="00B42203"/>
    <w:rsid w:val="00B533A1"/>
    <w:rsid w:val="00B643FD"/>
    <w:rsid w:val="00B70055"/>
    <w:rsid w:val="00B75649"/>
    <w:rsid w:val="00B820AB"/>
    <w:rsid w:val="00B84FF6"/>
    <w:rsid w:val="00B86195"/>
    <w:rsid w:val="00B970CE"/>
    <w:rsid w:val="00BA37F6"/>
    <w:rsid w:val="00BA61E9"/>
    <w:rsid w:val="00BB6B1A"/>
    <w:rsid w:val="00BB77C2"/>
    <w:rsid w:val="00BC17D1"/>
    <w:rsid w:val="00BC2BC5"/>
    <w:rsid w:val="00BD6ED6"/>
    <w:rsid w:val="00BE021F"/>
    <w:rsid w:val="00BE230A"/>
    <w:rsid w:val="00BE65D9"/>
    <w:rsid w:val="00BE716E"/>
    <w:rsid w:val="00BF54A8"/>
    <w:rsid w:val="00BF5DFC"/>
    <w:rsid w:val="00BF608E"/>
    <w:rsid w:val="00BF6628"/>
    <w:rsid w:val="00BF7FD0"/>
    <w:rsid w:val="00C03764"/>
    <w:rsid w:val="00C05893"/>
    <w:rsid w:val="00C065A4"/>
    <w:rsid w:val="00C21507"/>
    <w:rsid w:val="00C229C7"/>
    <w:rsid w:val="00C31A97"/>
    <w:rsid w:val="00C357EF"/>
    <w:rsid w:val="00C447A2"/>
    <w:rsid w:val="00C5058A"/>
    <w:rsid w:val="00C50B89"/>
    <w:rsid w:val="00C511FC"/>
    <w:rsid w:val="00C553BB"/>
    <w:rsid w:val="00C56EB2"/>
    <w:rsid w:val="00C63FBB"/>
    <w:rsid w:val="00C70A0E"/>
    <w:rsid w:val="00C7558B"/>
    <w:rsid w:val="00C760D4"/>
    <w:rsid w:val="00C76225"/>
    <w:rsid w:val="00C77125"/>
    <w:rsid w:val="00C8161E"/>
    <w:rsid w:val="00C82D76"/>
    <w:rsid w:val="00C84755"/>
    <w:rsid w:val="00C84AC7"/>
    <w:rsid w:val="00C857CE"/>
    <w:rsid w:val="00C90A19"/>
    <w:rsid w:val="00C91ADC"/>
    <w:rsid w:val="00C92AB4"/>
    <w:rsid w:val="00C93AA3"/>
    <w:rsid w:val="00C93CFE"/>
    <w:rsid w:val="00C9401C"/>
    <w:rsid w:val="00C96360"/>
    <w:rsid w:val="00CA00BA"/>
    <w:rsid w:val="00CA7A4D"/>
    <w:rsid w:val="00CB078E"/>
    <w:rsid w:val="00CB24F8"/>
    <w:rsid w:val="00CB2E73"/>
    <w:rsid w:val="00CB3DDD"/>
    <w:rsid w:val="00CB61F6"/>
    <w:rsid w:val="00CB6E65"/>
    <w:rsid w:val="00CD5274"/>
    <w:rsid w:val="00CE2FD7"/>
    <w:rsid w:val="00CE6998"/>
    <w:rsid w:val="00CE6FC0"/>
    <w:rsid w:val="00CF03DD"/>
    <w:rsid w:val="00CF3496"/>
    <w:rsid w:val="00CF3ED8"/>
    <w:rsid w:val="00CF74A0"/>
    <w:rsid w:val="00D00DA0"/>
    <w:rsid w:val="00D01327"/>
    <w:rsid w:val="00D02825"/>
    <w:rsid w:val="00D02E8D"/>
    <w:rsid w:val="00D0411A"/>
    <w:rsid w:val="00D04C4B"/>
    <w:rsid w:val="00D065D0"/>
    <w:rsid w:val="00D0749D"/>
    <w:rsid w:val="00D078A0"/>
    <w:rsid w:val="00D10856"/>
    <w:rsid w:val="00D10A83"/>
    <w:rsid w:val="00D13C2F"/>
    <w:rsid w:val="00D2287A"/>
    <w:rsid w:val="00D24A4E"/>
    <w:rsid w:val="00D26967"/>
    <w:rsid w:val="00D3676F"/>
    <w:rsid w:val="00D4062D"/>
    <w:rsid w:val="00D42C2A"/>
    <w:rsid w:val="00D455A3"/>
    <w:rsid w:val="00D45DCE"/>
    <w:rsid w:val="00D61903"/>
    <w:rsid w:val="00D61BEC"/>
    <w:rsid w:val="00D77B00"/>
    <w:rsid w:val="00D8135F"/>
    <w:rsid w:val="00D82295"/>
    <w:rsid w:val="00D82412"/>
    <w:rsid w:val="00D86AF3"/>
    <w:rsid w:val="00DA108D"/>
    <w:rsid w:val="00DA2476"/>
    <w:rsid w:val="00DB1633"/>
    <w:rsid w:val="00DB2EFB"/>
    <w:rsid w:val="00DB56F0"/>
    <w:rsid w:val="00DB5F0E"/>
    <w:rsid w:val="00DC62A7"/>
    <w:rsid w:val="00DC6B71"/>
    <w:rsid w:val="00DD1CD5"/>
    <w:rsid w:val="00DD3A56"/>
    <w:rsid w:val="00DD7D79"/>
    <w:rsid w:val="00DE7C91"/>
    <w:rsid w:val="00DF0B93"/>
    <w:rsid w:val="00DF17C6"/>
    <w:rsid w:val="00DF4584"/>
    <w:rsid w:val="00E00155"/>
    <w:rsid w:val="00E01A75"/>
    <w:rsid w:val="00E116DA"/>
    <w:rsid w:val="00E136F7"/>
    <w:rsid w:val="00E1523F"/>
    <w:rsid w:val="00E15DF1"/>
    <w:rsid w:val="00E370B9"/>
    <w:rsid w:val="00E37C8C"/>
    <w:rsid w:val="00E43F95"/>
    <w:rsid w:val="00E767F2"/>
    <w:rsid w:val="00E87139"/>
    <w:rsid w:val="00E919FF"/>
    <w:rsid w:val="00E927D9"/>
    <w:rsid w:val="00E92A4B"/>
    <w:rsid w:val="00E93BE0"/>
    <w:rsid w:val="00E96899"/>
    <w:rsid w:val="00E97641"/>
    <w:rsid w:val="00E979F6"/>
    <w:rsid w:val="00EA205E"/>
    <w:rsid w:val="00EA52A0"/>
    <w:rsid w:val="00EB067A"/>
    <w:rsid w:val="00EB0A48"/>
    <w:rsid w:val="00EB344D"/>
    <w:rsid w:val="00EB3E33"/>
    <w:rsid w:val="00EC3C29"/>
    <w:rsid w:val="00EC632F"/>
    <w:rsid w:val="00EC6503"/>
    <w:rsid w:val="00ED0A4E"/>
    <w:rsid w:val="00ED1768"/>
    <w:rsid w:val="00ED2933"/>
    <w:rsid w:val="00EE0C41"/>
    <w:rsid w:val="00EE7067"/>
    <w:rsid w:val="00EF1C31"/>
    <w:rsid w:val="00EF6927"/>
    <w:rsid w:val="00F0030C"/>
    <w:rsid w:val="00F01785"/>
    <w:rsid w:val="00F01CF9"/>
    <w:rsid w:val="00F01E05"/>
    <w:rsid w:val="00F15BA2"/>
    <w:rsid w:val="00F16942"/>
    <w:rsid w:val="00F2042C"/>
    <w:rsid w:val="00F21588"/>
    <w:rsid w:val="00F2567F"/>
    <w:rsid w:val="00F25E7F"/>
    <w:rsid w:val="00F3350E"/>
    <w:rsid w:val="00F3704F"/>
    <w:rsid w:val="00F37C69"/>
    <w:rsid w:val="00F4169E"/>
    <w:rsid w:val="00F4307B"/>
    <w:rsid w:val="00F43D41"/>
    <w:rsid w:val="00F60B7B"/>
    <w:rsid w:val="00F65755"/>
    <w:rsid w:val="00F70AB2"/>
    <w:rsid w:val="00F73732"/>
    <w:rsid w:val="00F76187"/>
    <w:rsid w:val="00F76800"/>
    <w:rsid w:val="00F8132F"/>
    <w:rsid w:val="00F86250"/>
    <w:rsid w:val="00F91898"/>
    <w:rsid w:val="00F97154"/>
    <w:rsid w:val="00FA096E"/>
    <w:rsid w:val="00FA1551"/>
    <w:rsid w:val="00FA1BD4"/>
    <w:rsid w:val="00FB35D7"/>
    <w:rsid w:val="00FB5DF7"/>
    <w:rsid w:val="00FB79CE"/>
    <w:rsid w:val="00FC1E58"/>
    <w:rsid w:val="00FC246E"/>
    <w:rsid w:val="00FC6F22"/>
    <w:rsid w:val="00FC73CB"/>
    <w:rsid w:val="00FC7D62"/>
    <w:rsid w:val="00FD098C"/>
    <w:rsid w:val="00FD264C"/>
    <w:rsid w:val="00FD4768"/>
    <w:rsid w:val="00FD74D2"/>
    <w:rsid w:val="00FD7F9B"/>
    <w:rsid w:val="00FE2D4E"/>
    <w:rsid w:val="00FE34D7"/>
    <w:rsid w:val="00FE3D1E"/>
    <w:rsid w:val="00FE4CE9"/>
    <w:rsid w:val="00FE53F4"/>
    <w:rsid w:val="00FE6736"/>
    <w:rsid w:val="00FE7DC6"/>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A2736"/>
  <w15:docId w15:val="{5B504501-C701-433A-99DC-A7EE826A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E"/>
    <w:rPr>
      <w:sz w:val="24"/>
      <w:szCs w:val="24"/>
    </w:rPr>
  </w:style>
  <w:style w:type="paragraph" w:styleId="Heading1">
    <w:name w:val="heading 1"/>
    <w:basedOn w:val="Normal"/>
    <w:next w:val="Normal"/>
    <w:link w:val="Heading1Char"/>
    <w:semiHidden/>
    <w:qFormat/>
    <w:rsid w:val="00817B60"/>
    <w:pPr>
      <w:keepNext/>
      <w:jc w:val="center"/>
      <w:outlineLvl w:val="0"/>
    </w:pPr>
    <w:rPr>
      <w:rFonts w:ascii="Arial" w:hAnsi="Arial" w:cs="Arial"/>
      <w:sz w:val="28"/>
    </w:rPr>
  </w:style>
  <w:style w:type="paragraph" w:styleId="Heading2">
    <w:name w:val="heading 2"/>
    <w:basedOn w:val="Normal"/>
    <w:next w:val="Normal"/>
    <w:link w:val="Heading2Char"/>
    <w:semiHidden/>
    <w:qFormat/>
    <w:rsid w:val="00817B60"/>
    <w:pPr>
      <w:keepNext/>
      <w:jc w:val="center"/>
      <w:outlineLvl w:val="1"/>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7FD0"/>
    <w:rPr>
      <w:rFonts w:ascii="Tahoma" w:hAnsi="Tahoma" w:cs="Tahoma"/>
      <w:sz w:val="16"/>
      <w:szCs w:val="16"/>
    </w:rPr>
  </w:style>
  <w:style w:type="paragraph" w:styleId="Footer">
    <w:name w:val="footer"/>
    <w:basedOn w:val="Normal"/>
    <w:link w:val="FooterChar"/>
    <w:uiPriority w:val="99"/>
    <w:unhideWhenUsed/>
    <w:rsid w:val="00924D3E"/>
    <w:pPr>
      <w:tabs>
        <w:tab w:val="center" w:pos="4680"/>
        <w:tab w:val="right" w:pos="9360"/>
      </w:tabs>
    </w:pPr>
  </w:style>
  <w:style w:type="character" w:customStyle="1" w:styleId="FooterChar">
    <w:name w:val="Footer Char"/>
    <w:basedOn w:val="DefaultParagraphFont"/>
    <w:link w:val="Footer"/>
    <w:uiPriority w:val="99"/>
    <w:rsid w:val="00924D3E"/>
    <w:rPr>
      <w:sz w:val="24"/>
      <w:szCs w:val="24"/>
    </w:rPr>
  </w:style>
  <w:style w:type="paragraph" w:customStyle="1" w:styleId="GAPPBodyText">
    <w:name w:val="GAPP Body Text"/>
    <w:basedOn w:val="Normal"/>
    <w:qFormat/>
    <w:rsid w:val="00BE021F"/>
    <w:rPr>
      <w:rFonts w:ascii="Trebuchet MS" w:hAnsi="Trebuchet MS" w:cs="Arial"/>
      <w:sz w:val="22"/>
      <w:szCs w:val="22"/>
    </w:rPr>
  </w:style>
  <w:style w:type="paragraph" w:customStyle="1" w:styleId="GAPPHeading1">
    <w:name w:val="GAPP Heading 1"/>
    <w:basedOn w:val="Normal"/>
    <w:next w:val="GAPPBodyText"/>
    <w:qFormat/>
    <w:rsid w:val="00315B73"/>
    <w:pPr>
      <w:spacing w:before="400" w:after="200"/>
    </w:pPr>
    <w:rPr>
      <w:rFonts w:ascii="Trebuchet MS" w:hAnsi="Trebuchet MS" w:cs="Arial"/>
      <w:b/>
      <w:caps/>
      <w:szCs w:val="28"/>
    </w:rPr>
  </w:style>
  <w:style w:type="paragraph" w:customStyle="1" w:styleId="GAPPHeading2">
    <w:name w:val="GAPP Heading 2"/>
    <w:basedOn w:val="Normal"/>
    <w:next w:val="GAPPBodyText"/>
    <w:qFormat/>
    <w:rsid w:val="00F15BA2"/>
    <w:pPr>
      <w:keepNext/>
      <w:keepLines/>
      <w:spacing w:before="300" w:after="200"/>
    </w:pPr>
    <w:rPr>
      <w:rFonts w:ascii="Trebuchet MS" w:hAnsi="Trebuchet MS" w:cs="Arial"/>
      <w:b/>
      <w:i/>
      <w:caps/>
    </w:rPr>
  </w:style>
  <w:style w:type="paragraph" w:customStyle="1" w:styleId="GAPPHeading3">
    <w:name w:val="GAPP Heading 3"/>
    <w:basedOn w:val="Normal"/>
    <w:next w:val="GAPPBodyText"/>
    <w:qFormat/>
    <w:rsid w:val="00CB3DDD"/>
    <w:pPr>
      <w:keepNext/>
      <w:keepLines/>
      <w:spacing w:before="300" w:after="200"/>
    </w:pPr>
    <w:rPr>
      <w:rFonts w:ascii="Trebuchet MS" w:hAnsi="Trebuchet MS" w:cs="Arial"/>
      <w:b/>
      <w:sz w:val="22"/>
      <w:szCs w:val="22"/>
    </w:rPr>
  </w:style>
  <w:style w:type="paragraph" w:styleId="BodyTextIndent">
    <w:name w:val="Body Text Indent"/>
    <w:basedOn w:val="Normal"/>
    <w:link w:val="BodyTextIndentChar"/>
    <w:semiHidden/>
    <w:rsid w:val="00170723"/>
    <w:pPr>
      <w:tabs>
        <w:tab w:val="left" w:pos="360"/>
      </w:tabs>
      <w:ind w:left="360"/>
    </w:pPr>
    <w:rPr>
      <w:rFonts w:ascii="Arial" w:hAnsi="Arial" w:cs="Arial"/>
      <w:sz w:val="22"/>
    </w:rPr>
  </w:style>
  <w:style w:type="character" w:customStyle="1" w:styleId="BodyTextIndentChar">
    <w:name w:val="Body Text Indent Char"/>
    <w:basedOn w:val="DefaultParagraphFont"/>
    <w:link w:val="BodyTextIndent"/>
    <w:semiHidden/>
    <w:rsid w:val="00170723"/>
    <w:rPr>
      <w:rFonts w:ascii="Arial" w:hAnsi="Arial" w:cs="Arial"/>
      <w:sz w:val="22"/>
      <w:szCs w:val="24"/>
    </w:rPr>
  </w:style>
  <w:style w:type="character" w:customStyle="1" w:styleId="Heading1Char">
    <w:name w:val="Heading 1 Char"/>
    <w:basedOn w:val="DefaultParagraphFont"/>
    <w:link w:val="Heading1"/>
    <w:semiHidden/>
    <w:rsid w:val="00CB078E"/>
    <w:rPr>
      <w:rFonts w:ascii="Arial" w:hAnsi="Arial" w:cs="Arial"/>
      <w:sz w:val="28"/>
      <w:szCs w:val="24"/>
    </w:rPr>
  </w:style>
  <w:style w:type="character" w:customStyle="1" w:styleId="Heading2Char">
    <w:name w:val="Heading 2 Char"/>
    <w:basedOn w:val="DefaultParagraphFont"/>
    <w:link w:val="Heading2"/>
    <w:semiHidden/>
    <w:rsid w:val="00CB078E"/>
    <w:rPr>
      <w:rFonts w:ascii="Arial" w:hAnsi="Arial" w:cs="Arial"/>
      <w:b/>
      <w:bCs/>
      <w:sz w:val="36"/>
      <w:szCs w:val="24"/>
    </w:rPr>
  </w:style>
  <w:style w:type="paragraph" w:customStyle="1" w:styleId="GAPPBodyText-15spacing">
    <w:name w:val="GAPP Body Text - 1.5 spacing"/>
    <w:basedOn w:val="GAPPBodyText"/>
    <w:qFormat/>
    <w:rsid w:val="005A7812"/>
    <w:pPr>
      <w:spacing w:line="360" w:lineRule="auto"/>
    </w:pPr>
  </w:style>
  <w:style w:type="paragraph" w:styleId="Header">
    <w:name w:val="header"/>
    <w:basedOn w:val="Normal"/>
    <w:link w:val="HeaderChar"/>
    <w:uiPriority w:val="99"/>
    <w:unhideWhenUsed/>
    <w:rsid w:val="00FB5DF7"/>
    <w:pPr>
      <w:tabs>
        <w:tab w:val="center" w:pos="4680"/>
        <w:tab w:val="right" w:pos="9360"/>
      </w:tabs>
    </w:pPr>
  </w:style>
  <w:style w:type="character" w:customStyle="1" w:styleId="HeaderChar">
    <w:name w:val="Header Char"/>
    <w:basedOn w:val="DefaultParagraphFont"/>
    <w:link w:val="Header"/>
    <w:uiPriority w:val="99"/>
    <w:rsid w:val="00FB5DF7"/>
    <w:rPr>
      <w:sz w:val="24"/>
      <w:szCs w:val="24"/>
    </w:rPr>
  </w:style>
  <w:style w:type="character" w:styleId="Hyperlink">
    <w:name w:val="Hyperlink"/>
    <w:basedOn w:val="DefaultParagraphFont"/>
    <w:unhideWhenUsed/>
    <w:rsid w:val="00AE1A7D"/>
    <w:rPr>
      <w:color w:val="0000FF" w:themeColor="hyperlink"/>
      <w:u w:val="single"/>
    </w:rPr>
  </w:style>
  <w:style w:type="character" w:customStyle="1" w:styleId="UnresolvedMention1">
    <w:name w:val="Unresolved Mention1"/>
    <w:basedOn w:val="DefaultParagraphFont"/>
    <w:uiPriority w:val="99"/>
    <w:semiHidden/>
    <w:unhideWhenUsed/>
    <w:rsid w:val="00AE1A7D"/>
    <w:rPr>
      <w:color w:val="605E5C"/>
      <w:shd w:val="clear" w:color="auto" w:fill="E1DFDD"/>
    </w:rPr>
  </w:style>
  <w:style w:type="paragraph" w:styleId="ListParagraph">
    <w:name w:val="List Paragraph"/>
    <w:basedOn w:val="Normal"/>
    <w:uiPriority w:val="34"/>
    <w:qFormat/>
    <w:rsid w:val="00D77B00"/>
    <w:pPr>
      <w:ind w:left="720"/>
      <w:contextualSpacing/>
    </w:pPr>
  </w:style>
  <w:style w:type="character" w:styleId="CommentReference">
    <w:name w:val="annotation reference"/>
    <w:basedOn w:val="DefaultParagraphFont"/>
    <w:uiPriority w:val="99"/>
    <w:semiHidden/>
    <w:unhideWhenUsed/>
    <w:rsid w:val="00A976FE"/>
    <w:rPr>
      <w:sz w:val="16"/>
      <w:szCs w:val="16"/>
    </w:rPr>
  </w:style>
  <w:style w:type="paragraph" w:styleId="CommentText">
    <w:name w:val="annotation text"/>
    <w:basedOn w:val="Normal"/>
    <w:link w:val="CommentTextChar"/>
    <w:uiPriority w:val="99"/>
    <w:unhideWhenUsed/>
    <w:rsid w:val="00A976FE"/>
    <w:rPr>
      <w:sz w:val="20"/>
      <w:szCs w:val="20"/>
    </w:rPr>
  </w:style>
  <w:style w:type="character" w:customStyle="1" w:styleId="CommentTextChar">
    <w:name w:val="Comment Text Char"/>
    <w:basedOn w:val="DefaultParagraphFont"/>
    <w:link w:val="CommentText"/>
    <w:uiPriority w:val="99"/>
    <w:rsid w:val="00A976FE"/>
  </w:style>
  <w:style w:type="paragraph" w:styleId="CommentSubject">
    <w:name w:val="annotation subject"/>
    <w:basedOn w:val="CommentText"/>
    <w:next w:val="CommentText"/>
    <w:link w:val="CommentSubjectChar"/>
    <w:uiPriority w:val="99"/>
    <w:semiHidden/>
    <w:unhideWhenUsed/>
    <w:rsid w:val="00A976FE"/>
    <w:rPr>
      <w:b/>
      <w:bCs/>
    </w:rPr>
  </w:style>
  <w:style w:type="character" w:customStyle="1" w:styleId="CommentSubjectChar">
    <w:name w:val="Comment Subject Char"/>
    <w:basedOn w:val="CommentTextChar"/>
    <w:link w:val="CommentSubject"/>
    <w:uiPriority w:val="99"/>
    <w:semiHidden/>
    <w:rsid w:val="00A976FE"/>
    <w:rPr>
      <w:b/>
      <w:bCs/>
    </w:rPr>
  </w:style>
  <w:style w:type="character" w:styleId="UnresolvedMention">
    <w:name w:val="Unresolved Mention"/>
    <w:basedOn w:val="DefaultParagraphFont"/>
    <w:uiPriority w:val="99"/>
    <w:semiHidden/>
    <w:unhideWhenUsed/>
    <w:rsid w:val="003A777C"/>
    <w:rPr>
      <w:color w:val="605E5C"/>
      <w:shd w:val="clear" w:color="auto" w:fill="E1DFDD"/>
    </w:rPr>
  </w:style>
  <w:style w:type="paragraph" w:styleId="Revision">
    <w:name w:val="Revision"/>
    <w:hidden/>
    <w:uiPriority w:val="99"/>
    <w:semiHidden/>
    <w:rsid w:val="005F42FF"/>
    <w:rPr>
      <w:sz w:val="24"/>
      <w:szCs w:val="24"/>
    </w:rPr>
  </w:style>
  <w:style w:type="character" w:styleId="FollowedHyperlink">
    <w:name w:val="FollowedHyperlink"/>
    <w:basedOn w:val="DefaultParagraphFont"/>
    <w:uiPriority w:val="99"/>
    <w:semiHidden/>
    <w:unhideWhenUsed/>
    <w:rsid w:val="005322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86866">
      <w:bodyDiv w:val="1"/>
      <w:marLeft w:val="0"/>
      <w:marRight w:val="0"/>
      <w:marTop w:val="0"/>
      <w:marBottom w:val="0"/>
      <w:divBdr>
        <w:top w:val="none" w:sz="0" w:space="0" w:color="auto"/>
        <w:left w:val="none" w:sz="0" w:space="0" w:color="auto"/>
        <w:bottom w:val="none" w:sz="0" w:space="0" w:color="auto"/>
        <w:right w:val="none" w:sz="0" w:space="0" w:color="auto"/>
      </w:divBdr>
    </w:div>
    <w:div w:id="902107808">
      <w:bodyDiv w:val="1"/>
      <w:marLeft w:val="0"/>
      <w:marRight w:val="0"/>
      <w:marTop w:val="0"/>
      <w:marBottom w:val="0"/>
      <w:divBdr>
        <w:top w:val="none" w:sz="0" w:space="0" w:color="auto"/>
        <w:left w:val="none" w:sz="0" w:space="0" w:color="auto"/>
        <w:bottom w:val="none" w:sz="0" w:space="0" w:color="auto"/>
        <w:right w:val="none" w:sz="0" w:space="0" w:color="auto"/>
      </w:divBdr>
    </w:div>
    <w:div w:id="939415601">
      <w:bodyDiv w:val="1"/>
      <w:marLeft w:val="0"/>
      <w:marRight w:val="0"/>
      <w:marTop w:val="0"/>
      <w:marBottom w:val="0"/>
      <w:divBdr>
        <w:top w:val="none" w:sz="0" w:space="0" w:color="auto"/>
        <w:left w:val="none" w:sz="0" w:space="0" w:color="auto"/>
        <w:bottom w:val="none" w:sz="0" w:space="0" w:color="auto"/>
        <w:right w:val="none" w:sz="0" w:space="0" w:color="auto"/>
      </w:divBdr>
    </w:div>
    <w:div w:id="1571889159">
      <w:bodyDiv w:val="1"/>
      <w:marLeft w:val="0"/>
      <w:marRight w:val="0"/>
      <w:marTop w:val="0"/>
      <w:marBottom w:val="0"/>
      <w:divBdr>
        <w:top w:val="none" w:sz="0" w:space="0" w:color="auto"/>
        <w:left w:val="none" w:sz="0" w:space="0" w:color="auto"/>
        <w:bottom w:val="none" w:sz="0" w:space="0" w:color="auto"/>
        <w:right w:val="none" w:sz="0" w:space="0" w:color="auto"/>
      </w:divBdr>
    </w:div>
    <w:div w:id="17471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n.Rogness@alaskapollock.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askapollock.org/about-us/partnership-progr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askapollock.org/about-us/partnership-progra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n\Documents\Custom%20Office%20Templates\2018%20GAPP%20letterhead%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3162E8E31B84B94649652A68BD8D6" ma:contentTypeVersion="13" ma:contentTypeDescription="Create a new document." ma:contentTypeScope="" ma:versionID="ebbab53ad61e3d9c76dc2cd4288e805a">
  <xsd:schema xmlns:xsd="http://www.w3.org/2001/XMLSchema" xmlns:xs="http://www.w3.org/2001/XMLSchema" xmlns:p="http://schemas.microsoft.com/office/2006/metadata/properties" xmlns:ns2="b931a9c9-3c21-475c-b5f2-51c882780d2f" xmlns:ns3="ecf35b4f-1227-4b10-80e8-2be514efc134" targetNamespace="http://schemas.microsoft.com/office/2006/metadata/properties" ma:root="true" ma:fieldsID="dadd2c79893ad0b87d97114f7d20b127" ns2:_="" ns3:_="">
    <xsd:import namespace="b931a9c9-3c21-475c-b5f2-51c882780d2f"/>
    <xsd:import namespace="ecf35b4f-1227-4b10-80e8-2be514efc1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1a9c9-3c21-475c-b5f2-51c882780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731874-7be2-4d09-906b-bdfb4ce9d8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f35b4f-1227-4b10-80e8-2be514efc1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2b273e-df9b-4df3-9d27-ab59cabd8e6c}" ma:internalName="TaxCatchAll" ma:showField="CatchAllData" ma:web="ecf35b4f-1227-4b10-80e8-2be514efc1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f35b4f-1227-4b10-80e8-2be514efc134" xsi:nil="true"/>
    <lcf76f155ced4ddcb4097134ff3c332f xmlns="b931a9c9-3c21-475c-b5f2-51c882780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ECFB6-6F6D-4919-B618-C799C2CC4500}">
  <ds:schemaRefs>
    <ds:schemaRef ds:uri="http://schemas.microsoft.com/sharepoint/v3/contenttype/forms"/>
  </ds:schemaRefs>
</ds:datastoreItem>
</file>

<file path=customXml/itemProps2.xml><?xml version="1.0" encoding="utf-8"?>
<ds:datastoreItem xmlns:ds="http://schemas.openxmlformats.org/officeDocument/2006/customXml" ds:itemID="{D025C765-985D-44F0-B7C1-2DC70D4E7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1a9c9-3c21-475c-b5f2-51c882780d2f"/>
    <ds:schemaRef ds:uri="ecf35b4f-1227-4b10-80e8-2be514efc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B5BB6-8183-1641-8D01-0F096E8B986F}">
  <ds:schemaRefs>
    <ds:schemaRef ds:uri="http://schemas.openxmlformats.org/officeDocument/2006/bibliography"/>
  </ds:schemaRefs>
</ds:datastoreItem>
</file>

<file path=customXml/itemProps4.xml><?xml version="1.0" encoding="utf-8"?>
<ds:datastoreItem xmlns:ds="http://schemas.openxmlformats.org/officeDocument/2006/customXml" ds:itemID="{5972FEEA-EB89-42E9-98B4-1C571A9167AF}">
  <ds:schemaRefs>
    <ds:schemaRef ds:uri="http://schemas.microsoft.com/office/2006/metadata/properties"/>
    <ds:schemaRef ds:uri="http://schemas.microsoft.com/office/infopath/2007/PartnerControls"/>
    <ds:schemaRef ds:uri="ecf35b4f-1227-4b10-80e8-2be514efc134"/>
    <ds:schemaRef ds:uri="b931a9c9-3c21-475c-b5f2-51c882780d2f"/>
  </ds:schemaRefs>
</ds:datastoreItem>
</file>

<file path=docProps/app.xml><?xml version="1.0" encoding="utf-8"?>
<Properties xmlns="http://schemas.openxmlformats.org/officeDocument/2006/extended-properties" xmlns:vt="http://schemas.openxmlformats.org/officeDocument/2006/docPropsVTypes">
  <Template>2018 GAPP letterhead v2.dotx</Template>
  <TotalTime>4</TotalTime>
  <Pages>3</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Shanahan Strategic Planning &amp; Communications</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Shanahan</dc:creator>
  <cp:lastModifiedBy>Ron Rogness</cp:lastModifiedBy>
  <cp:revision>5</cp:revision>
  <cp:lastPrinted>2019-01-29T22:40:00Z</cp:lastPrinted>
  <dcterms:created xsi:type="dcterms:W3CDTF">2025-05-01T16:32:00Z</dcterms:created>
  <dcterms:modified xsi:type="dcterms:W3CDTF">2025-05-01T16:39:00Z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0x010100F373162E8E31B84B94649652A68BD8D6</vt:lpwstr>
  </property>
  <property fmtid="{D5CDD505-2E9C-101B-9397-08002B2CF9AE}" pid="3" name="MediaServiceImageTags">
    <vt:lpwstr/>
  </property>
</Properties>
</file>